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250" w:type="dxa"/>
        <w:tblLook w:val="01E0"/>
      </w:tblPr>
      <w:tblGrid>
        <w:gridCol w:w="3600"/>
        <w:gridCol w:w="2700"/>
        <w:gridCol w:w="3600"/>
      </w:tblGrid>
      <w:tr w:rsidR="00134E4F" w:rsidRPr="00CA2C1C" w:rsidTr="007E200E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706ED9" w:rsidP="004B4100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rect id="_x0000_s1027" style="position:absolute;left:0;text-align:left;margin-left:-33.2pt;margin-top:-11.7pt;width:193.05pt;height:147.9pt;z-index:251659776" filled="f" strokecolor="white">
                  <v:textbox style="mso-next-textbox:#_x0000_s1027" inset="1pt,1pt,1pt,1pt">
                    <w:txbxContent>
                      <w:p w:rsidR="005C1B26" w:rsidRPr="003E60B9" w:rsidRDefault="007E200E" w:rsidP="004B4100">
                        <w:pPr>
                          <w:jc w:val="center"/>
                          <w:rPr>
                            <w:rFonts w:ascii="Times Cyr Bash Normal" w:hAnsi="Times Cyr Bash Normal"/>
                            <w:i/>
                            <w:sz w:val="18"/>
                          </w:rPr>
                        </w:pPr>
                        <w:r w:rsidRPr="003E60B9">
                          <w:rPr>
                            <w:rFonts w:ascii="Times Cyr Bash Normal" w:hAnsi="Times Cyr Bash Normal"/>
                            <w:i/>
                          </w:rPr>
                          <w:t>Башкортостан Республика</w:t>
                        </w:r>
                        <w:r w:rsidRPr="003E60B9">
                          <w:rPr>
                            <w:rFonts w:ascii="Times Cyr Bash Normal" w:hAnsi="Times Cyr Bash Normal"/>
                            <w:i/>
                            <w:lang w:val="en-US"/>
                          </w:rPr>
                          <w:t>h</w:t>
                        </w:r>
                        <w:proofErr w:type="spellStart"/>
                        <w:r w:rsidR="005C1B26" w:rsidRPr="003E60B9">
                          <w:rPr>
                            <w:rFonts w:ascii="Times Cyr Bash Normal" w:hAnsi="Times Cyr Bash Normal"/>
                            <w:i/>
                          </w:rPr>
                          <w:t>ы</w:t>
                        </w:r>
                        <w:proofErr w:type="spellEnd"/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</w:rPr>
                        </w:pP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Дыуан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районы </w:t>
                        </w:r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</w:rPr>
                        </w:pP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муниципаль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районынын</w:t>
                        </w:r>
                        <w:proofErr w:type="spellEnd"/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  <w:sz w:val="16"/>
                          </w:rPr>
                        </w:pPr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Вознесенка 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ауыл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 советы</w:t>
                        </w:r>
                      </w:p>
                      <w:p w:rsidR="003E60B9" w:rsidRDefault="003E60B9" w:rsidP="003E60B9">
                        <w:pPr>
                          <w:pStyle w:val="21"/>
                          <w:rPr>
                            <w:rFonts w:ascii="Times Cyr Bash Normal" w:hAnsi="Times Cyr Bash Normal"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ауыл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билэмэпе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i/>
                          </w:rPr>
                          <w:t>хакимиэте</w:t>
                        </w:r>
                        <w:proofErr w:type="spellEnd"/>
                      </w:p>
                      <w:p w:rsidR="007E200E" w:rsidRDefault="007E200E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  <w:p w:rsidR="005C1B26" w:rsidRPr="00193613" w:rsidRDefault="007E200E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 xml:space="preserve">     452541</w:t>
                        </w:r>
                        <w:r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Дыуан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 районы, Вознесен</w:t>
                        </w:r>
                        <w:r w:rsidR="005C1B26" w:rsidRPr="00193613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ка</w:t>
                        </w:r>
                        <w:r w:rsidR="005C1B26" w:rsidRPr="00193613">
                          <w:rPr>
                            <w:rFonts w:ascii="Times Cyr Bash Normal" w:hAnsi="Times Cyr Bash Normal"/>
                            <w:bCs/>
                            <w:sz w:val="18"/>
                            <w:vertAlign w:val="subscript"/>
                          </w:rPr>
                          <w:softHyphen/>
                          <w:t xml:space="preserve">  </w:t>
                        </w:r>
                        <w:proofErr w:type="spellStart"/>
                        <w:r w:rsidR="003E60B9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ауылы</w:t>
                        </w:r>
                        <w:proofErr w:type="spellEnd"/>
                        <w:r w:rsidR="003E60B9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,  Центральная </w:t>
                        </w:r>
                        <w:proofErr w:type="spellStart"/>
                        <w:r w:rsidR="003E60B9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>урамы</w:t>
                        </w:r>
                        <w:proofErr w:type="spellEnd"/>
                        <w:r w:rsidR="005C1B26" w:rsidRPr="00193613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, 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>1</w:t>
                        </w:r>
                        <w:r w:rsidR="003E60B9">
                          <w:rPr>
                            <w:bCs/>
                            <w:sz w:val="18"/>
                          </w:rPr>
                          <w:t>01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 xml:space="preserve"> , </w:t>
                        </w:r>
                      </w:p>
                      <w:p w:rsidR="005C1B26" w:rsidRPr="00CA2C1C" w:rsidRDefault="005C1B26" w:rsidP="006672BD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rFonts w:ascii="Times Cyr Bash Normal" w:hAnsi="Times Cyr Bash Normal"/>
                            <w:bCs/>
                            <w:sz w:val="18"/>
                          </w:rPr>
                          <w:t xml:space="preserve">Тел. </w:t>
                        </w:r>
                        <w:r w:rsidRPr="00CA2C1C">
                          <w:rPr>
                            <w:bCs/>
                            <w:sz w:val="18"/>
                          </w:rPr>
                          <w:t>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5C1B26" w:rsidRPr="007E200E" w:rsidRDefault="005C1B26" w:rsidP="006672BD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факс</w:t>
                        </w:r>
                        <w:r w:rsidRPr="007E200E">
                          <w:rPr>
                            <w:bCs/>
                            <w:sz w:val="18"/>
                          </w:rPr>
                          <w:t xml:space="preserve"> 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 w:rsidRPr="007E200E"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5C1B26" w:rsidRDefault="005C1B26" w:rsidP="004B4100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E</w:t>
                        </w:r>
                        <w:r w:rsidRPr="007E200E">
                          <w:rPr>
                            <w:bCs/>
                            <w:sz w:val="18"/>
                          </w:rPr>
                          <w:t>-</w:t>
                        </w: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mail</w:t>
                        </w:r>
                        <w:r w:rsidRPr="007E200E">
                          <w:rPr>
                            <w:bCs/>
                            <w:sz w:val="18"/>
                          </w:rPr>
                          <w:t xml:space="preserve">: </w:t>
                        </w:r>
                        <w:proofErr w:type="spellStart"/>
                        <w:r w:rsidR="007E200E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voznesen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ka_sp@mail.ru</w:t>
                        </w:r>
                      </w:p>
                      <w:p w:rsidR="005C1B26" w:rsidRPr="00193613" w:rsidRDefault="005C1B26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  <w:r w:rsidRPr="00193613">
                          <w:rPr>
                            <w:bCs/>
                            <w:sz w:val="18"/>
                          </w:rPr>
                          <w:t xml:space="preserve">ОКПО  </w:t>
                        </w:r>
                        <w:r w:rsidR="007E200E" w:rsidRPr="007E200E">
                          <w:rPr>
                            <w:rFonts w:eastAsia="Calibri"/>
                            <w:sz w:val="20"/>
                            <w:szCs w:val="20"/>
                            <w:lang w:eastAsia="en-US"/>
                          </w:rPr>
                          <w:t>1429834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700" w:type="dxa"/>
            <w:shd w:val="clear" w:color="auto" w:fill="auto"/>
          </w:tcPr>
          <w:p w:rsidR="00CA2C1C" w:rsidRPr="00CA2C1C" w:rsidRDefault="00CA2C1C" w:rsidP="00CA2C1C">
            <w:pPr>
              <w:jc w:val="center"/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7E200E" w:rsidP="00CA2C1C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-845820</wp:posOffset>
                  </wp:positionV>
                  <wp:extent cx="800100" cy="942975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2C1C" w:rsidRPr="002A4C15" w:rsidRDefault="00706ED9" w:rsidP="00CA2C1C">
            <w:pPr>
              <w:rPr>
                <w:lang w:val="en-US"/>
              </w:rPr>
            </w:pPr>
            <w:r>
              <w:rPr>
                <w:noProof/>
              </w:rPr>
              <w:pict>
                <v:rect id="_x0000_s1028" style="position:absolute;margin-left:127.05pt;margin-top:-127.05pt;width:173pt;height:174.15pt;z-index:251660800" filled="f" strokecolor="white">
                  <v:textbox style="mso-next-textbox:#_x0000_s1028" inset="1pt,1pt,1pt,1pt">
                    <w:txbxContent>
                      <w:p w:rsidR="005C1B26" w:rsidRDefault="005C1B26" w:rsidP="004B4100">
                        <w:pPr>
                          <w:jc w:val="center"/>
                          <w:rPr>
                            <w:rFonts w:ascii="Times Cyr Bash Normal" w:hAnsi="Times Cyr Bash Normal"/>
                          </w:rPr>
                        </w:pPr>
                      </w:p>
                      <w:p w:rsidR="005C1B26" w:rsidRPr="003E60B9" w:rsidRDefault="005C1B26" w:rsidP="00193613">
                        <w:pPr>
                          <w:pStyle w:val="a6"/>
                          <w:jc w:val="center"/>
                          <w:rPr>
                            <w:rFonts w:ascii="Trebuchet MS" w:hAnsi="Trebuchet MS"/>
                            <w:i/>
                          </w:rPr>
                        </w:pPr>
                        <w:r w:rsidRPr="003E60B9">
                          <w:rPr>
                            <w:rFonts w:ascii="Trebuchet MS" w:hAnsi="Trebuchet MS"/>
                            <w:i/>
                          </w:rPr>
                          <w:t>Республика Башкортостан</w:t>
                        </w:r>
                      </w:p>
                      <w:p w:rsidR="003E60B9" w:rsidRPr="00586DF0" w:rsidRDefault="003E60B9" w:rsidP="003E60B9">
                        <w:pPr>
                          <w:pStyle w:val="2"/>
                          <w:rPr>
                            <w:rFonts w:ascii="Times Cyr Bash Normal" w:hAnsi="Times Cyr Bash Normal"/>
                          </w:rPr>
                        </w:pPr>
                        <w:r>
                          <w:rPr>
                            <w:rFonts w:ascii="Times Cyr Bash Normal" w:hAnsi="Times Cyr Bash Normal"/>
                          </w:rPr>
                          <w:t xml:space="preserve">Администрация сельского поселения Вознесенский сельсовет муниципального района </w:t>
                        </w:r>
                        <w:proofErr w:type="spellStart"/>
                        <w:r>
                          <w:rPr>
                            <w:rFonts w:ascii="Times Cyr Bash Normal" w:hAnsi="Times Cyr Bash Normal"/>
                          </w:rPr>
                          <w:t>Дуванский</w:t>
                        </w:r>
                        <w:proofErr w:type="spellEnd"/>
                        <w:r>
                          <w:rPr>
                            <w:rFonts w:ascii="Times Cyr Bash Normal" w:hAnsi="Times Cyr Bash Normal"/>
                          </w:rPr>
                          <w:t xml:space="preserve"> район </w:t>
                        </w:r>
                      </w:p>
                      <w:p w:rsidR="007E200E" w:rsidRDefault="007E200E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  <w:p w:rsidR="007E200E" w:rsidRDefault="007E200E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>4525</w:t>
                        </w:r>
                        <w:r w:rsidRPr="007E200E">
                          <w:rPr>
                            <w:bCs/>
                            <w:sz w:val="18"/>
                          </w:rPr>
                          <w:t>41</w:t>
                        </w:r>
                        <w:r>
                          <w:rPr>
                            <w:bCs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18"/>
                          </w:rPr>
                          <w:t>Дуванский</w:t>
                        </w:r>
                        <w:proofErr w:type="spellEnd"/>
                        <w:r>
                          <w:rPr>
                            <w:bCs/>
                            <w:sz w:val="18"/>
                          </w:rPr>
                          <w:t xml:space="preserve"> район, с. </w:t>
                        </w:r>
                        <w:r w:rsidRPr="007E200E">
                          <w:rPr>
                            <w:bCs/>
                            <w:sz w:val="18"/>
                          </w:rPr>
                          <w:t>В</w:t>
                        </w:r>
                        <w:r>
                          <w:rPr>
                            <w:bCs/>
                            <w:sz w:val="18"/>
                          </w:rPr>
                          <w:t xml:space="preserve">ознесенка,  </w:t>
                        </w:r>
                      </w:p>
                      <w:p w:rsidR="005C1B26" w:rsidRPr="00402F19" w:rsidRDefault="007E200E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>ул. Центральн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>ая, 1</w:t>
                        </w:r>
                        <w:r>
                          <w:rPr>
                            <w:bCs/>
                            <w:sz w:val="18"/>
                          </w:rPr>
                          <w:t>01</w:t>
                        </w:r>
                        <w:r w:rsidR="005C1B26" w:rsidRPr="00193613">
                          <w:rPr>
                            <w:bCs/>
                            <w:sz w:val="18"/>
                          </w:rPr>
                          <w:t xml:space="preserve"> ,</w:t>
                        </w:r>
                      </w:p>
                      <w:p w:rsidR="005C1B26" w:rsidRPr="00CA2C1C" w:rsidRDefault="005C1B26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Тел. 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5C1B26" w:rsidRPr="00402F19" w:rsidRDefault="005C1B26" w:rsidP="00193613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</w:rPr>
                          <w:t>факс</w:t>
                        </w:r>
                        <w:r w:rsidRPr="00402F19">
                          <w:rPr>
                            <w:bCs/>
                            <w:sz w:val="18"/>
                          </w:rPr>
                          <w:t xml:space="preserve"> 8(34798)</w:t>
                        </w:r>
                        <w:r w:rsidR="007E200E">
                          <w:rPr>
                            <w:bCs/>
                            <w:sz w:val="18"/>
                          </w:rPr>
                          <w:t>3-75-31</w:t>
                        </w:r>
                        <w:r w:rsidRPr="00402F19">
                          <w:rPr>
                            <w:bCs/>
                            <w:sz w:val="18"/>
                          </w:rPr>
                          <w:t>,</w:t>
                        </w:r>
                      </w:p>
                      <w:p w:rsidR="007E200E" w:rsidRDefault="005C1B26" w:rsidP="007E200E">
                        <w:pPr>
                          <w:pStyle w:val="a6"/>
                          <w:jc w:val="center"/>
                          <w:rPr>
                            <w:bCs/>
                            <w:sz w:val="18"/>
                          </w:rPr>
                        </w:pP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E</w:t>
                        </w:r>
                        <w:r w:rsidRPr="00402F19">
                          <w:rPr>
                            <w:bCs/>
                            <w:sz w:val="18"/>
                          </w:rPr>
                          <w:t>-</w:t>
                        </w:r>
                        <w:r w:rsidRPr="00CA2C1C">
                          <w:rPr>
                            <w:bCs/>
                            <w:sz w:val="18"/>
                            <w:lang w:val="en-US"/>
                          </w:rPr>
                          <w:t>mail</w:t>
                        </w:r>
                        <w:r w:rsidRPr="00402F19">
                          <w:rPr>
                            <w:bCs/>
                            <w:sz w:val="18"/>
                          </w:rPr>
                          <w:t xml:space="preserve">: </w:t>
                        </w:r>
                        <w:proofErr w:type="spellStart"/>
                        <w:r w:rsidR="007E200E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voznesen</w:t>
                        </w:r>
                        <w:proofErr w:type="spellEnd"/>
                        <w:r w:rsidR="007E200E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ka_sp@mail.ru</w:t>
                        </w:r>
                        <w:r w:rsidR="007E200E" w:rsidRPr="00193613">
                          <w:rPr>
                            <w:bCs/>
                            <w:sz w:val="18"/>
                          </w:rPr>
                          <w:t xml:space="preserve"> </w:t>
                        </w:r>
                      </w:p>
                      <w:p w:rsidR="005C1B26" w:rsidRPr="00193613" w:rsidRDefault="005C1B26" w:rsidP="007E200E">
                        <w:pPr>
                          <w:pStyle w:val="a6"/>
                          <w:jc w:val="center"/>
                        </w:pPr>
                        <w:r w:rsidRPr="00193613">
                          <w:rPr>
                            <w:bCs/>
                            <w:sz w:val="18"/>
                          </w:rPr>
                          <w:t>ИНН 0220</w:t>
                        </w:r>
                        <w:r w:rsidR="007E200E">
                          <w:rPr>
                            <w:bCs/>
                            <w:sz w:val="18"/>
                          </w:rPr>
                          <w:t>023317</w:t>
                        </w:r>
                      </w:p>
                    </w:txbxContent>
                  </v:textbox>
                </v:rect>
              </w:pict>
            </w:r>
          </w:p>
          <w:p w:rsidR="002A4C15" w:rsidRPr="002A4C15" w:rsidRDefault="002A4C15" w:rsidP="00CA2C1C">
            <w:pPr>
              <w:ind w:left="158"/>
              <w:jc w:val="center"/>
              <w:rPr>
                <w:sz w:val="8"/>
                <w:szCs w:val="8"/>
              </w:rPr>
            </w:pPr>
          </w:p>
          <w:p w:rsidR="00134E4F" w:rsidRPr="00CA2C1C" w:rsidRDefault="00CA2C1C" w:rsidP="004B4100">
            <w:pPr>
              <w:ind w:left="158"/>
              <w:jc w:val="center"/>
              <w:rPr>
                <w:sz w:val="18"/>
                <w:szCs w:val="18"/>
              </w:rPr>
            </w:pPr>
            <w:r w:rsidRPr="00CA2C1C">
              <w:rPr>
                <w:sz w:val="18"/>
                <w:szCs w:val="18"/>
              </w:rPr>
              <w:t xml:space="preserve">ОГРН </w:t>
            </w:r>
            <w:r w:rsidRPr="00CA2C1C">
              <w:rPr>
                <w:color w:val="000000"/>
                <w:spacing w:val="3"/>
                <w:sz w:val="18"/>
                <w:szCs w:val="18"/>
              </w:rPr>
              <w:t>10</w:t>
            </w:r>
            <w:r w:rsidR="007E200E">
              <w:rPr>
                <w:color w:val="000000"/>
                <w:spacing w:val="3"/>
                <w:sz w:val="18"/>
                <w:szCs w:val="18"/>
              </w:rPr>
              <w:t>90220000375</w:t>
            </w:r>
          </w:p>
        </w:tc>
        <w:tc>
          <w:tcPr>
            <w:tcW w:w="3600" w:type="dxa"/>
            <w:shd w:val="clear" w:color="auto" w:fill="auto"/>
          </w:tcPr>
          <w:p w:rsidR="002A4C15" w:rsidRPr="002A4C15" w:rsidRDefault="002A4C15" w:rsidP="002A4C15">
            <w:pPr>
              <w:jc w:val="center"/>
              <w:rPr>
                <w:sz w:val="8"/>
                <w:szCs w:val="8"/>
              </w:rPr>
            </w:pPr>
          </w:p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Pr="007D77CF" w:rsidRDefault="00040EB3">
      <w:pPr>
        <w:rPr>
          <w:lang w:val="en-US"/>
        </w:rPr>
      </w:pPr>
    </w:p>
    <w:p w:rsidR="00F032F9" w:rsidRDefault="00706ED9" w:rsidP="00F032F9">
      <w:pPr>
        <w:rPr>
          <w:rStyle w:val="aa"/>
        </w:rPr>
      </w:pPr>
      <w:r w:rsidRPr="00706ED9">
        <w:rPr>
          <w:noProof/>
        </w:rPr>
        <w:pict>
          <v:line id="_x0000_s1026" style="position:absolute;z-index:251656704" from="-9pt,4.55pt" to="480.25pt,4.55pt" strokeweight="4.5pt">
            <v:stroke linestyle="thickThin"/>
          </v:line>
        </w:pict>
      </w:r>
    </w:p>
    <w:p w:rsidR="00F032F9" w:rsidRPr="00F032F9" w:rsidRDefault="00F032F9" w:rsidP="00F032F9">
      <w:pPr>
        <w:rPr>
          <w:b/>
          <w:bCs/>
          <w:sz w:val="26"/>
          <w:szCs w:val="26"/>
        </w:rPr>
      </w:pPr>
      <w:r w:rsidRPr="00F032F9">
        <w:rPr>
          <w:b/>
          <w:bCs/>
          <w:sz w:val="26"/>
          <w:szCs w:val="26"/>
        </w:rPr>
        <w:t xml:space="preserve">КАРАР                                                                          </w:t>
      </w:r>
      <w:r>
        <w:rPr>
          <w:b/>
          <w:bCs/>
          <w:sz w:val="26"/>
          <w:szCs w:val="26"/>
        </w:rPr>
        <w:t xml:space="preserve">           </w:t>
      </w:r>
      <w:r w:rsidRPr="00F032F9">
        <w:rPr>
          <w:b/>
          <w:bCs/>
          <w:sz w:val="26"/>
          <w:szCs w:val="26"/>
        </w:rPr>
        <w:t xml:space="preserve">           ПОСТАНОВЛЕНИЕ      </w:t>
      </w:r>
    </w:p>
    <w:p w:rsidR="00F032F9" w:rsidRDefault="00F032F9" w:rsidP="00F032F9">
      <w:pPr>
        <w:keepNext/>
        <w:spacing w:before="240" w:after="60"/>
        <w:outlineLvl w:val="3"/>
        <w:rPr>
          <w:b/>
          <w:bCs/>
          <w:sz w:val="26"/>
          <w:szCs w:val="26"/>
        </w:rPr>
      </w:pPr>
      <w:r w:rsidRPr="00F032F9">
        <w:rPr>
          <w:b/>
          <w:bCs/>
          <w:sz w:val="26"/>
          <w:szCs w:val="26"/>
        </w:rPr>
        <w:t xml:space="preserve">«21» декабря 2020 </w:t>
      </w:r>
      <w:proofErr w:type="spellStart"/>
      <w:r w:rsidRPr="00F032F9">
        <w:rPr>
          <w:b/>
          <w:bCs/>
          <w:sz w:val="26"/>
          <w:szCs w:val="26"/>
        </w:rPr>
        <w:t>й</w:t>
      </w:r>
      <w:proofErr w:type="spellEnd"/>
      <w:r w:rsidRPr="00F032F9">
        <w:rPr>
          <w:b/>
          <w:bCs/>
          <w:sz w:val="26"/>
          <w:szCs w:val="26"/>
        </w:rPr>
        <w:t xml:space="preserve">.                       </w:t>
      </w:r>
      <w:r>
        <w:rPr>
          <w:b/>
          <w:bCs/>
          <w:sz w:val="26"/>
          <w:szCs w:val="26"/>
        </w:rPr>
        <w:t xml:space="preserve">        </w:t>
      </w:r>
      <w:r w:rsidRPr="00F032F9">
        <w:rPr>
          <w:b/>
          <w:bCs/>
          <w:sz w:val="26"/>
          <w:szCs w:val="26"/>
        </w:rPr>
        <w:t xml:space="preserve">  №   65                 </w:t>
      </w:r>
      <w:r>
        <w:rPr>
          <w:b/>
          <w:bCs/>
          <w:sz w:val="26"/>
          <w:szCs w:val="26"/>
        </w:rPr>
        <w:t xml:space="preserve">  </w:t>
      </w:r>
      <w:r w:rsidRPr="00F032F9">
        <w:rPr>
          <w:b/>
          <w:bCs/>
          <w:sz w:val="26"/>
          <w:szCs w:val="26"/>
        </w:rPr>
        <w:t xml:space="preserve">           «21»  декабря 2020 г </w:t>
      </w:r>
    </w:p>
    <w:p w:rsidR="00F032F9" w:rsidRPr="00F032F9" w:rsidRDefault="00F032F9" w:rsidP="00F032F9">
      <w:pPr>
        <w:keepNext/>
        <w:spacing w:before="240" w:after="60"/>
        <w:outlineLvl w:val="3"/>
        <w:rPr>
          <w:b/>
          <w:bCs/>
          <w:sz w:val="26"/>
          <w:szCs w:val="26"/>
        </w:rPr>
      </w:pPr>
    </w:p>
    <w:p w:rsidR="00F032F9" w:rsidRPr="00F032F9" w:rsidRDefault="00F032F9" w:rsidP="00F032F9">
      <w:pPr>
        <w:pStyle w:val="1"/>
        <w:jc w:val="center"/>
        <w:rPr>
          <w:rFonts w:ascii="Times New Roman" w:hAnsi="Times New Roman"/>
          <w:bCs w:val="0"/>
          <w:color w:val="000000"/>
          <w:kern w:val="0"/>
          <w:sz w:val="26"/>
          <w:szCs w:val="26"/>
          <w:lang w:bidi="ru-RU"/>
        </w:rPr>
      </w:pPr>
      <w:r w:rsidRPr="00F032F9">
        <w:rPr>
          <w:rFonts w:ascii="Times New Roman" w:hAnsi="Times New Roman"/>
          <w:sz w:val="26"/>
          <w:szCs w:val="26"/>
          <w:lang w:bidi="ru-RU"/>
        </w:rPr>
        <w:t>Об утверждении порядка разработки бюджетного прогноза</w:t>
      </w:r>
      <w:r w:rsidRPr="00F032F9">
        <w:rPr>
          <w:rFonts w:ascii="Times New Roman" w:hAnsi="Times New Roman"/>
          <w:bCs w:val="0"/>
          <w:color w:val="000000"/>
          <w:kern w:val="0"/>
          <w:sz w:val="26"/>
          <w:szCs w:val="26"/>
          <w:lang w:bidi="ru-RU"/>
        </w:rPr>
        <w:t xml:space="preserve"> сельского поселения Вознесенский сельсовет муниципального района </w:t>
      </w:r>
      <w:proofErr w:type="spellStart"/>
      <w:r w:rsidRPr="00F032F9">
        <w:rPr>
          <w:rFonts w:ascii="Times New Roman" w:hAnsi="Times New Roman"/>
          <w:bCs w:val="0"/>
          <w:color w:val="000000"/>
          <w:kern w:val="0"/>
          <w:sz w:val="26"/>
          <w:szCs w:val="26"/>
          <w:lang w:bidi="ru-RU"/>
        </w:rPr>
        <w:t>Дуванский</w:t>
      </w:r>
      <w:proofErr w:type="spellEnd"/>
      <w:r w:rsidRPr="00F032F9">
        <w:rPr>
          <w:rFonts w:ascii="Times New Roman" w:hAnsi="Times New Roman"/>
          <w:bCs w:val="0"/>
          <w:color w:val="000000"/>
          <w:kern w:val="0"/>
          <w:sz w:val="26"/>
          <w:szCs w:val="26"/>
          <w:lang w:bidi="ru-RU"/>
        </w:rPr>
        <w:t xml:space="preserve"> район Республики Башкортостан на долгосрочный период</w:t>
      </w:r>
    </w:p>
    <w:p w:rsidR="00F032F9" w:rsidRPr="00F032F9" w:rsidRDefault="00F032F9" w:rsidP="00F032F9">
      <w:pPr>
        <w:pStyle w:val="11"/>
        <w:shd w:val="clear" w:color="auto" w:fill="auto"/>
        <w:spacing w:line="259" w:lineRule="auto"/>
        <w:ind w:firstLine="640"/>
        <w:jc w:val="both"/>
        <w:rPr>
          <w:color w:val="000000"/>
          <w:lang w:bidi="ru-RU"/>
        </w:rPr>
      </w:pPr>
    </w:p>
    <w:p w:rsidR="00F032F9" w:rsidRPr="00F032F9" w:rsidRDefault="00F032F9" w:rsidP="00F032F9">
      <w:pPr>
        <w:pStyle w:val="11"/>
        <w:shd w:val="clear" w:color="auto" w:fill="auto"/>
        <w:spacing w:line="259" w:lineRule="auto"/>
        <w:ind w:firstLine="640"/>
        <w:jc w:val="both"/>
      </w:pPr>
      <w:r w:rsidRPr="00F032F9">
        <w:rPr>
          <w:color w:val="000000"/>
          <w:lang w:bidi="ru-RU"/>
        </w:rPr>
        <w:t xml:space="preserve">В соответствии со статьей 170.1 Бюджетного кодекса Российской Федерации, законами Республики Башкортостан "О бюджетном процессе в Республике Башкортостан", "О стратегическом планировании в Республике Башкортостан", Положения о бюджетном процессе в сельском поселении Вознесенский сельсовет муниципального района </w:t>
      </w:r>
      <w:proofErr w:type="spellStart"/>
      <w:r w:rsidRPr="00F032F9">
        <w:rPr>
          <w:color w:val="000000"/>
          <w:lang w:bidi="ru-RU"/>
        </w:rPr>
        <w:t>Дуванский</w:t>
      </w:r>
      <w:proofErr w:type="spellEnd"/>
      <w:r w:rsidRPr="00F032F9">
        <w:rPr>
          <w:color w:val="000000"/>
          <w:lang w:bidi="ru-RU"/>
        </w:rPr>
        <w:t xml:space="preserve"> район Республики Башкортостан, утвержденного решением Совета сельского поселения Вознесенский сельсовет муниципального района </w:t>
      </w:r>
      <w:proofErr w:type="spellStart"/>
      <w:r w:rsidRPr="00F032F9">
        <w:rPr>
          <w:color w:val="000000"/>
          <w:lang w:bidi="ru-RU"/>
        </w:rPr>
        <w:t>Дуванский</w:t>
      </w:r>
      <w:proofErr w:type="spellEnd"/>
      <w:r w:rsidRPr="00F032F9">
        <w:rPr>
          <w:color w:val="000000"/>
          <w:lang w:bidi="ru-RU"/>
        </w:rPr>
        <w:t xml:space="preserve"> район Республики Башкортостан, </w:t>
      </w:r>
      <w:proofErr w:type="spellStart"/>
      <w:r w:rsidRPr="00F032F9">
        <w:rPr>
          <w:color w:val="000000"/>
          <w:lang w:bidi="ru-RU"/>
        </w:rPr>
        <w:t>п</w:t>
      </w:r>
      <w:proofErr w:type="spellEnd"/>
      <w:r w:rsidRPr="00F032F9">
        <w:rPr>
          <w:color w:val="000000"/>
          <w:lang w:bidi="ru-RU"/>
        </w:rPr>
        <w:t xml:space="preserve"> о  с т а </w:t>
      </w:r>
      <w:proofErr w:type="spellStart"/>
      <w:r w:rsidRPr="00F032F9">
        <w:rPr>
          <w:color w:val="000000"/>
          <w:lang w:bidi="ru-RU"/>
        </w:rPr>
        <w:t>н</w:t>
      </w:r>
      <w:proofErr w:type="spellEnd"/>
      <w:r w:rsidRPr="00F032F9">
        <w:rPr>
          <w:color w:val="000000"/>
          <w:lang w:bidi="ru-RU"/>
        </w:rPr>
        <w:t xml:space="preserve"> о в л я ю:</w:t>
      </w:r>
    </w:p>
    <w:p w:rsidR="00F032F9" w:rsidRPr="00F032F9" w:rsidRDefault="00F032F9" w:rsidP="00F032F9">
      <w:pPr>
        <w:pStyle w:val="11"/>
        <w:shd w:val="clear" w:color="auto" w:fill="auto"/>
        <w:ind w:firstLine="440"/>
        <w:jc w:val="both"/>
        <w:rPr>
          <w:color w:val="000000"/>
          <w:lang w:bidi="ru-RU"/>
        </w:rPr>
      </w:pPr>
      <w:r w:rsidRPr="00F032F9">
        <w:rPr>
          <w:color w:val="000000"/>
          <w:lang w:bidi="ru-RU"/>
        </w:rPr>
        <w:t xml:space="preserve">1.Утвердить прилагаемый Порядок разработки бюджетного прогноза сельского поселения Вознесенский  сельсовет муниципального района </w:t>
      </w:r>
      <w:proofErr w:type="spellStart"/>
      <w:r w:rsidRPr="00F032F9">
        <w:rPr>
          <w:color w:val="000000"/>
          <w:lang w:bidi="ru-RU"/>
        </w:rPr>
        <w:t>Дуванский</w:t>
      </w:r>
      <w:proofErr w:type="spellEnd"/>
      <w:r w:rsidRPr="00F032F9">
        <w:rPr>
          <w:color w:val="000000"/>
          <w:lang w:bidi="ru-RU"/>
        </w:rPr>
        <w:t xml:space="preserve"> район Республики Башкортостан на долгосрочный период.</w:t>
      </w:r>
    </w:p>
    <w:p w:rsidR="00F032F9" w:rsidRPr="00F032F9" w:rsidRDefault="00F032F9" w:rsidP="00F032F9">
      <w:pPr>
        <w:widowControl w:val="0"/>
        <w:autoSpaceDE w:val="0"/>
        <w:autoSpaceDN w:val="0"/>
        <w:ind w:right="-1"/>
        <w:jc w:val="both"/>
        <w:rPr>
          <w:sz w:val="26"/>
          <w:szCs w:val="26"/>
        </w:rPr>
      </w:pPr>
      <w:r w:rsidRPr="00F032F9">
        <w:rPr>
          <w:color w:val="000000"/>
          <w:sz w:val="26"/>
          <w:szCs w:val="26"/>
          <w:lang w:bidi="ru-RU"/>
        </w:rPr>
        <w:t xml:space="preserve">       </w:t>
      </w:r>
      <w:r w:rsidRPr="00F032F9">
        <w:rPr>
          <w:sz w:val="26"/>
          <w:szCs w:val="26"/>
        </w:rPr>
        <w:t xml:space="preserve"> 2. Установить, что Бюджетный прогноз </w:t>
      </w:r>
      <w:r w:rsidRPr="00F032F9">
        <w:rPr>
          <w:color w:val="000000"/>
          <w:sz w:val="26"/>
          <w:szCs w:val="26"/>
          <w:lang w:bidi="ru-RU"/>
        </w:rPr>
        <w:t xml:space="preserve">сельского поселения Вознесенский  сельсовет </w:t>
      </w:r>
      <w:r w:rsidRPr="00F032F9">
        <w:rPr>
          <w:sz w:val="26"/>
          <w:szCs w:val="26"/>
        </w:rPr>
        <w:t xml:space="preserve">муниципального района </w:t>
      </w:r>
      <w:proofErr w:type="spellStart"/>
      <w:r w:rsidRPr="00F032F9">
        <w:rPr>
          <w:sz w:val="26"/>
          <w:szCs w:val="26"/>
        </w:rPr>
        <w:t>Дуванский</w:t>
      </w:r>
      <w:proofErr w:type="spellEnd"/>
      <w:r w:rsidRPr="00F032F9">
        <w:rPr>
          <w:sz w:val="26"/>
          <w:szCs w:val="26"/>
        </w:rPr>
        <w:t xml:space="preserve"> район Республики Башкортостан на долгосрочный период разрабатывается каждые шесть лет на срок, соответствующий периоду действия прогноза социально-экономического развития муниципального района </w:t>
      </w:r>
      <w:proofErr w:type="spellStart"/>
      <w:r w:rsidRPr="00F032F9">
        <w:rPr>
          <w:sz w:val="26"/>
          <w:szCs w:val="26"/>
        </w:rPr>
        <w:t>Дуванский</w:t>
      </w:r>
      <w:proofErr w:type="spellEnd"/>
      <w:r w:rsidRPr="00F032F9">
        <w:rPr>
          <w:sz w:val="26"/>
          <w:szCs w:val="26"/>
        </w:rPr>
        <w:t xml:space="preserve"> район Республики Башкортостан на долгосрочный период, но не менее чем на 12 лет.</w:t>
      </w:r>
    </w:p>
    <w:p w:rsidR="00F032F9" w:rsidRPr="00F032F9" w:rsidRDefault="00F032F9" w:rsidP="00F032F9">
      <w:pPr>
        <w:pStyle w:val="11"/>
        <w:shd w:val="clear" w:color="auto" w:fill="auto"/>
        <w:ind w:firstLine="440"/>
        <w:jc w:val="both"/>
        <w:rPr>
          <w:color w:val="000000"/>
          <w:lang w:bidi="ru-RU"/>
        </w:rPr>
      </w:pPr>
      <w:r w:rsidRPr="00F032F9">
        <w:t xml:space="preserve"> 3. Контроль за исполнением настоящего постановления оставляю за собой.</w:t>
      </w:r>
    </w:p>
    <w:p w:rsidR="00F032F9" w:rsidRPr="00F032F9" w:rsidRDefault="00F032F9" w:rsidP="00F032F9">
      <w:pPr>
        <w:pStyle w:val="11"/>
        <w:shd w:val="clear" w:color="auto" w:fill="auto"/>
        <w:ind w:firstLine="440"/>
        <w:jc w:val="both"/>
        <w:rPr>
          <w:color w:val="000000"/>
          <w:lang w:bidi="ru-RU"/>
        </w:rPr>
      </w:pPr>
    </w:p>
    <w:p w:rsidR="00F032F9" w:rsidRPr="00F032F9" w:rsidRDefault="00F032F9" w:rsidP="00F032F9">
      <w:pPr>
        <w:shd w:val="clear" w:color="auto" w:fill="FFFFFF"/>
        <w:tabs>
          <w:tab w:val="left" w:pos="6840"/>
        </w:tabs>
        <w:jc w:val="both"/>
        <w:rPr>
          <w:sz w:val="26"/>
          <w:szCs w:val="26"/>
        </w:rPr>
      </w:pPr>
    </w:p>
    <w:p w:rsidR="00F032F9" w:rsidRPr="00F032F9" w:rsidRDefault="00F032F9" w:rsidP="00F032F9">
      <w:pPr>
        <w:rPr>
          <w:sz w:val="26"/>
          <w:szCs w:val="26"/>
        </w:rPr>
      </w:pPr>
      <w:r w:rsidRPr="00F032F9">
        <w:rPr>
          <w:sz w:val="26"/>
          <w:szCs w:val="26"/>
        </w:rPr>
        <w:t xml:space="preserve">     Глава  сельского поселения </w:t>
      </w:r>
    </w:p>
    <w:p w:rsidR="00F032F9" w:rsidRPr="00F032F9" w:rsidRDefault="00F032F9" w:rsidP="00F032F9">
      <w:pPr>
        <w:shd w:val="clear" w:color="auto" w:fill="FFFFFF"/>
        <w:tabs>
          <w:tab w:val="left" w:pos="6840"/>
        </w:tabs>
        <w:jc w:val="both"/>
        <w:rPr>
          <w:sz w:val="26"/>
          <w:szCs w:val="26"/>
        </w:rPr>
      </w:pPr>
      <w:r w:rsidRPr="00F032F9">
        <w:rPr>
          <w:sz w:val="26"/>
          <w:szCs w:val="26"/>
        </w:rPr>
        <w:t xml:space="preserve">     Вознесенский сельсовет                                                         А.Е. Скороходова</w:t>
      </w:r>
    </w:p>
    <w:p w:rsidR="00F032F9" w:rsidRPr="00F032F9" w:rsidRDefault="00F032F9" w:rsidP="00F032F9">
      <w:pPr>
        <w:shd w:val="clear" w:color="auto" w:fill="FFFFFF"/>
        <w:tabs>
          <w:tab w:val="left" w:pos="6840"/>
        </w:tabs>
        <w:jc w:val="both"/>
        <w:rPr>
          <w:sz w:val="26"/>
          <w:szCs w:val="26"/>
        </w:rPr>
      </w:pPr>
    </w:p>
    <w:p w:rsidR="00F032F9" w:rsidRPr="00F032F9" w:rsidRDefault="00F032F9" w:rsidP="00F032F9">
      <w:pPr>
        <w:pStyle w:val="11"/>
        <w:shd w:val="clear" w:color="auto" w:fill="auto"/>
        <w:ind w:firstLine="440"/>
        <w:jc w:val="both"/>
      </w:pPr>
    </w:p>
    <w:p w:rsidR="00F032F9" w:rsidRDefault="00F032F9" w:rsidP="00F032F9">
      <w:pPr>
        <w:tabs>
          <w:tab w:val="left" w:pos="3665"/>
        </w:tabs>
        <w:rPr>
          <w:sz w:val="28"/>
          <w:szCs w:val="28"/>
        </w:rPr>
      </w:pPr>
    </w:p>
    <w:p w:rsidR="00F032F9" w:rsidRDefault="00F032F9" w:rsidP="00F032F9">
      <w:pPr>
        <w:tabs>
          <w:tab w:val="left" w:pos="3665"/>
        </w:tabs>
        <w:rPr>
          <w:sz w:val="28"/>
          <w:szCs w:val="28"/>
        </w:rPr>
      </w:pPr>
    </w:p>
    <w:p w:rsidR="00F032F9" w:rsidRDefault="00F032F9" w:rsidP="00F032F9">
      <w:pPr>
        <w:tabs>
          <w:tab w:val="left" w:pos="3665"/>
        </w:tabs>
        <w:rPr>
          <w:sz w:val="28"/>
          <w:szCs w:val="28"/>
        </w:rPr>
      </w:pPr>
    </w:p>
    <w:p w:rsidR="00F032F9" w:rsidRDefault="00F032F9" w:rsidP="00F032F9">
      <w:pPr>
        <w:tabs>
          <w:tab w:val="left" w:pos="3665"/>
        </w:tabs>
        <w:rPr>
          <w:sz w:val="28"/>
          <w:szCs w:val="28"/>
        </w:rPr>
      </w:pPr>
    </w:p>
    <w:p w:rsidR="00F032F9" w:rsidRDefault="00F032F9" w:rsidP="00F032F9">
      <w:pPr>
        <w:tabs>
          <w:tab w:val="left" w:pos="3665"/>
        </w:tabs>
        <w:rPr>
          <w:sz w:val="28"/>
          <w:szCs w:val="28"/>
        </w:rPr>
      </w:pPr>
    </w:p>
    <w:p w:rsidR="00F032F9" w:rsidRDefault="00F032F9" w:rsidP="00F032F9">
      <w:pPr>
        <w:tabs>
          <w:tab w:val="left" w:pos="3665"/>
        </w:tabs>
        <w:rPr>
          <w:sz w:val="28"/>
          <w:szCs w:val="28"/>
        </w:rPr>
      </w:pPr>
    </w:p>
    <w:p w:rsidR="00F032F9" w:rsidRDefault="00F032F9" w:rsidP="00F032F9">
      <w:pPr>
        <w:tabs>
          <w:tab w:val="left" w:pos="3665"/>
        </w:tabs>
        <w:rPr>
          <w:sz w:val="28"/>
          <w:szCs w:val="28"/>
        </w:rPr>
      </w:pPr>
    </w:p>
    <w:p w:rsidR="00F032F9" w:rsidRDefault="00F032F9" w:rsidP="00F032F9">
      <w:pPr>
        <w:tabs>
          <w:tab w:val="left" w:pos="3665"/>
        </w:tabs>
      </w:pPr>
      <w:r>
        <w:t xml:space="preserve">                                                                                  </w:t>
      </w:r>
    </w:p>
    <w:p w:rsidR="00F032F9" w:rsidRDefault="00F032F9" w:rsidP="00F032F9">
      <w:pPr>
        <w:tabs>
          <w:tab w:val="left" w:pos="3665"/>
        </w:tabs>
      </w:pPr>
      <w:r>
        <w:lastRenderedPageBreak/>
        <w:t xml:space="preserve">                                                                                    Утверждено</w:t>
      </w:r>
    </w:p>
    <w:p w:rsidR="00F032F9" w:rsidRDefault="00F032F9" w:rsidP="00F032F9">
      <w:pPr>
        <w:pStyle w:val="1bullet1gifbullet1gif"/>
        <w:tabs>
          <w:tab w:val="left" w:pos="4962"/>
        </w:tabs>
        <w:spacing w:before="0" w:beforeAutospacing="0" w:after="300" w:afterAutospacing="0"/>
        <w:ind w:left="4961"/>
        <w:contextualSpacing/>
        <w:rPr>
          <w:color w:val="000000"/>
          <w:lang w:bidi="ru-RU"/>
        </w:rPr>
      </w:pPr>
      <w:r>
        <w:rPr>
          <w:color w:val="000000"/>
          <w:lang w:bidi="ru-RU"/>
        </w:rPr>
        <w:t xml:space="preserve">Постановлением администрации сельского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 район Республики Башкортостан                                              от "21" декабря 2020 г № 65</w:t>
      </w:r>
    </w:p>
    <w:p w:rsidR="00F032F9" w:rsidRDefault="00F032F9" w:rsidP="00F032F9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Порядок</w:t>
      </w:r>
    </w:p>
    <w:p w:rsidR="00F032F9" w:rsidRDefault="00F032F9" w:rsidP="00F032F9">
      <w:pPr>
        <w:pStyle w:val="1bullet2gifbullet1gif"/>
        <w:spacing w:after="300" w:afterAutospacing="0"/>
        <w:contextualSpacing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разработки бюджетного прогноза в сельском поселении Вознесенский сельсовет муниципального района </w:t>
      </w:r>
      <w:proofErr w:type="spellStart"/>
      <w:r>
        <w:rPr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color w:val="000000"/>
          <w:sz w:val="26"/>
          <w:szCs w:val="26"/>
          <w:lang w:bidi="ru-RU"/>
        </w:rPr>
        <w:t xml:space="preserve"> район Республики Башкортостан на долгосрочный период</w:t>
      </w:r>
    </w:p>
    <w:p w:rsidR="00F032F9" w:rsidRDefault="00F032F9" w:rsidP="00F032F9">
      <w:pPr>
        <w:pStyle w:val="11"/>
        <w:numPr>
          <w:ilvl w:val="0"/>
          <w:numId w:val="11"/>
        </w:numPr>
        <w:shd w:val="clear" w:color="auto" w:fill="auto"/>
        <w:tabs>
          <w:tab w:val="left" w:pos="752"/>
        </w:tabs>
        <w:jc w:val="both"/>
      </w:pPr>
      <w:r>
        <w:rPr>
          <w:color w:val="000000"/>
          <w:lang w:bidi="ru-RU"/>
        </w:rPr>
        <w:t xml:space="preserve">Настоящий Порядок определяет правила разработки и утверждения, период действия, требования к составу и содержанию бюджетного прогноза сельском поселении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на долгосрочный период (далее - Бюджетный прогноз).</w:t>
      </w:r>
    </w:p>
    <w:p w:rsidR="00F032F9" w:rsidRDefault="00F032F9" w:rsidP="00F032F9">
      <w:pPr>
        <w:pStyle w:val="11"/>
        <w:numPr>
          <w:ilvl w:val="0"/>
          <w:numId w:val="11"/>
        </w:numPr>
        <w:shd w:val="clear" w:color="auto" w:fill="auto"/>
        <w:tabs>
          <w:tab w:val="left" w:pos="327"/>
        </w:tabs>
        <w:jc w:val="both"/>
      </w:pPr>
      <w:r>
        <w:rPr>
          <w:color w:val="000000"/>
          <w:lang w:bidi="ru-RU"/>
        </w:rPr>
        <w:t xml:space="preserve">Бюджетный прогноз разрабатывается и утверждается каждые три года, на шесть и более лет. Разработка Бюджетного прогноза (изменение Бюджетного прогноза) осуществляется администрацией сельского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с соблюдением требований Бюджетного кодекса Российской Федерации на основе прогноза (изменений прогноза) социально-экономического развития сельского 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на долгосрочный период (далее - Долгосрочный прогноз, изменения Долгосрочного прогноза).</w:t>
      </w:r>
    </w:p>
    <w:p w:rsidR="00F032F9" w:rsidRDefault="00F032F9" w:rsidP="00F032F9">
      <w:pPr>
        <w:pStyle w:val="11"/>
        <w:shd w:val="clear" w:color="auto" w:fill="auto"/>
        <w:ind w:firstLine="0"/>
        <w:jc w:val="both"/>
      </w:pPr>
      <w:r>
        <w:rPr>
          <w:color w:val="000000"/>
          <w:lang w:bidi="ru-RU"/>
        </w:rPr>
        <w:t>В Бюджетный прогноз могут быть внесены изменения без продления периода его действия.</w:t>
      </w:r>
    </w:p>
    <w:p w:rsidR="00F032F9" w:rsidRDefault="00F032F9" w:rsidP="00F032F9">
      <w:pPr>
        <w:pStyle w:val="11"/>
        <w:numPr>
          <w:ilvl w:val="0"/>
          <w:numId w:val="11"/>
        </w:numPr>
        <w:shd w:val="clear" w:color="auto" w:fill="auto"/>
        <w:tabs>
          <w:tab w:val="left" w:pos="327"/>
        </w:tabs>
        <w:jc w:val="both"/>
      </w:pPr>
      <w:r>
        <w:rPr>
          <w:color w:val="000000"/>
          <w:lang w:bidi="ru-RU"/>
        </w:rPr>
        <w:t>Бюджетный прогноз включает:</w:t>
      </w:r>
    </w:p>
    <w:p w:rsidR="00F032F9" w:rsidRDefault="00F032F9" w:rsidP="00F032F9">
      <w:pPr>
        <w:pStyle w:val="11"/>
        <w:shd w:val="clear" w:color="auto" w:fill="auto"/>
        <w:tabs>
          <w:tab w:val="left" w:pos="567"/>
        </w:tabs>
        <w:ind w:firstLine="567"/>
        <w:jc w:val="both"/>
      </w:pPr>
      <w:r>
        <w:rPr>
          <w:color w:val="000000"/>
          <w:lang w:bidi="ru-RU"/>
        </w:rPr>
        <w:t xml:space="preserve">а) оценку ожидаемого исполнения бюджета сельском поселении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Башкортостан, условия формирования Бюджетного прогноза в текущем периоде;</w:t>
      </w:r>
    </w:p>
    <w:p w:rsidR="00F032F9" w:rsidRDefault="00F032F9" w:rsidP="00F032F9">
      <w:pPr>
        <w:pStyle w:val="11"/>
        <w:shd w:val="clear" w:color="auto" w:fill="auto"/>
        <w:tabs>
          <w:tab w:val="left" w:pos="921"/>
        </w:tabs>
        <w:ind w:firstLine="58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описание:</w:t>
      </w:r>
    </w:p>
    <w:p w:rsidR="00F032F9" w:rsidRDefault="00F032F9" w:rsidP="00F032F9">
      <w:pPr>
        <w:pStyle w:val="11"/>
        <w:shd w:val="clear" w:color="auto" w:fill="auto"/>
        <w:ind w:firstLine="580"/>
        <w:jc w:val="both"/>
      </w:pPr>
      <w:r>
        <w:rPr>
          <w:color w:val="000000"/>
          <w:lang w:bidi="ru-RU"/>
        </w:rPr>
        <w:t>параметров вариантов Долгосрочного прогноза и обоснования выбора варианта Долгосрочного прогноза в качестве базового для целей Бюджетного прогноза;</w:t>
      </w:r>
    </w:p>
    <w:p w:rsidR="00F032F9" w:rsidRDefault="00F032F9" w:rsidP="00F032F9">
      <w:pPr>
        <w:pStyle w:val="11"/>
        <w:shd w:val="clear" w:color="auto" w:fill="auto"/>
        <w:ind w:firstLine="580"/>
        <w:jc w:val="both"/>
      </w:pPr>
      <w:r>
        <w:rPr>
          <w:color w:val="000000"/>
          <w:lang w:bidi="ru-RU"/>
        </w:rPr>
        <w:t xml:space="preserve">основных сценарных условий, направлений развития налоговой, бюджетной и долговой политики сельского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и их основных показателей;</w:t>
      </w:r>
    </w:p>
    <w:p w:rsidR="00F032F9" w:rsidRDefault="00F032F9" w:rsidP="00F032F9">
      <w:pPr>
        <w:pStyle w:val="11"/>
        <w:shd w:val="clear" w:color="auto" w:fill="auto"/>
        <w:ind w:firstLine="580"/>
        <w:jc w:val="both"/>
      </w:pPr>
      <w:r>
        <w:rPr>
          <w:color w:val="000000"/>
          <w:lang w:bidi="ru-RU"/>
        </w:rPr>
        <w:t xml:space="preserve">основных характеристик бюджета сельском поселении Вознесенский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с учетом выбранного сценария, а также показателей объема муниципального долга;</w:t>
      </w:r>
    </w:p>
    <w:p w:rsidR="00F032F9" w:rsidRP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в) цели, задачи, варианты и меры реализации налоговой, бюджетной и долговой политики сельского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в долгосрочном периоде и их описание;</w:t>
      </w:r>
    </w:p>
    <w:p w:rsidR="00F032F9" w:rsidRDefault="00F032F9" w:rsidP="00F032F9">
      <w:pPr>
        <w:pStyle w:val="11"/>
        <w:shd w:val="clear" w:color="auto" w:fill="auto"/>
        <w:ind w:firstLine="240"/>
        <w:jc w:val="both"/>
      </w:pPr>
      <w:r>
        <w:rPr>
          <w:color w:val="000000"/>
          <w:lang w:bidi="ru-RU"/>
        </w:rPr>
        <w:t xml:space="preserve">        </w:t>
      </w:r>
      <w:proofErr w:type="spellStart"/>
      <w:r>
        <w:rPr>
          <w:color w:val="000000"/>
          <w:lang w:bidi="ru-RU"/>
        </w:rPr>
        <w:t>д</w:t>
      </w:r>
      <w:proofErr w:type="spellEnd"/>
      <w:r>
        <w:rPr>
          <w:color w:val="000000"/>
          <w:lang w:bidi="ru-RU"/>
        </w:rPr>
        <w:t xml:space="preserve">) предельные расходы бюджета сельского поселения Вознесенский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на финансовое обеспечение реализации муниципальных программ сельского поселения Вознесенский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на период их действия, а также прогноз расходов бюджета сельского поселения Вознесенский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</w:t>
      </w:r>
      <w:r>
        <w:rPr>
          <w:color w:val="000000"/>
          <w:lang w:bidi="ru-RU"/>
        </w:rPr>
        <w:lastRenderedPageBreak/>
        <w:t xml:space="preserve">Республики Башкортостан на осуществление </w:t>
      </w:r>
      <w:proofErr w:type="spellStart"/>
      <w:r>
        <w:rPr>
          <w:color w:val="000000"/>
          <w:lang w:bidi="ru-RU"/>
        </w:rPr>
        <w:t>непрограммных</w:t>
      </w:r>
      <w:proofErr w:type="spellEnd"/>
      <w:r>
        <w:rPr>
          <w:color w:val="000000"/>
          <w:lang w:bidi="ru-RU"/>
        </w:rPr>
        <w:t xml:space="preserve"> направлений деятельности.</w:t>
      </w:r>
    </w:p>
    <w:p w:rsidR="00F032F9" w:rsidRDefault="00F032F9" w:rsidP="00F032F9">
      <w:pPr>
        <w:pStyle w:val="11"/>
        <w:shd w:val="clear" w:color="auto" w:fill="auto"/>
        <w:ind w:firstLine="640"/>
        <w:jc w:val="both"/>
      </w:pPr>
      <w:r>
        <w:rPr>
          <w:color w:val="000000"/>
          <w:lang w:bidi="ru-RU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F032F9" w:rsidRDefault="00F032F9" w:rsidP="00F032F9">
      <w:pPr>
        <w:pStyle w:val="11"/>
        <w:numPr>
          <w:ilvl w:val="0"/>
          <w:numId w:val="11"/>
        </w:numPr>
        <w:shd w:val="clear" w:color="auto" w:fill="auto"/>
        <w:tabs>
          <w:tab w:val="left" w:pos="889"/>
        </w:tabs>
        <w:ind w:firstLine="600"/>
        <w:jc w:val="both"/>
      </w:pPr>
      <w:r>
        <w:rPr>
          <w:color w:val="000000"/>
          <w:lang w:bidi="ru-RU"/>
        </w:rPr>
        <w:t>Приложениями к Бюджетному прогнозу являются:</w:t>
      </w: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 xml:space="preserve">основные параметры прогноза (изменений прогноза) социально-экономического развития сельского поселения Вознесенский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на долгосрочный период (по форме согласно приложению № 1 к настоящему Порядку);</w:t>
      </w:r>
    </w:p>
    <w:p w:rsidR="00F032F9" w:rsidRDefault="00F032F9" w:rsidP="00F032F9">
      <w:pPr>
        <w:pStyle w:val="11"/>
        <w:shd w:val="clear" w:color="auto" w:fill="auto"/>
        <w:tabs>
          <w:tab w:val="left" w:pos="1006"/>
        </w:tabs>
        <w:ind w:left="180" w:firstLine="4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 xml:space="preserve">прогноз основных параметров бюджета сельского поселения Вознесенский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на долгосрочный период (по форме согласно приложению № 2 к настоящему Порядку);</w:t>
      </w: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в) предельные расходы бюджета сельского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на финансовое обеспечение реализации муниципальных программ сельского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(по форме согласно приложению № 3 к настоящему Порядку);</w:t>
      </w: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  <w:r>
        <w:rPr>
          <w:lang w:bidi="ru-RU"/>
        </w:rPr>
        <w:t>5. Администрация</w:t>
      </w:r>
      <w:r>
        <w:rPr>
          <w:color w:val="FF0000"/>
          <w:lang w:bidi="ru-RU"/>
        </w:rPr>
        <w:t xml:space="preserve"> </w:t>
      </w:r>
      <w:r>
        <w:rPr>
          <w:color w:val="000000"/>
          <w:lang w:bidi="ru-RU"/>
        </w:rPr>
        <w:t xml:space="preserve">сельского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 район Республики Башкортостан разрабатывает и представляет:</w:t>
      </w: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на рассмотрение проект Бюджетного прогноза (проект изменений Бюджетного прогноза) – в сроки, определенные нормативными правовыми актами сельского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Башкортостан, регулирующими порядок составления проекта бюджета сельского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на очередной финансовый год и плановый период;</w:t>
      </w: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на утверждение Бюджетного прогноза (проект изменений Бюджетного прогноза) – не позднее месячного срока со дня принятия решения Совета сельского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о бюджете сельского поселения Вознесенский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на очередной финансовый год и плановый период.</w:t>
      </w: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6.В целях формирования Бюджетного прогноза (изменений Бюджетного прогноза) администрация сельского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с пояснительной запиской параметры Долгосрочного прогноза (изменений Долгосрочного прогноза), включающие отчетные данные, ожидаемые итоги за текущий финансовый год и прогнозируемые на долгосрочный период значения следующих показателей:</w:t>
      </w: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валовый</w:t>
      </w:r>
      <w:proofErr w:type="spellEnd"/>
      <w:r>
        <w:rPr>
          <w:color w:val="000000"/>
          <w:lang w:bidi="ru-RU"/>
        </w:rPr>
        <w:t xml:space="preserve"> региональный продукт в основных ценах;</w:t>
      </w:r>
    </w:p>
    <w:p w:rsidR="00F032F9" w:rsidRDefault="00F032F9" w:rsidP="00F032F9">
      <w:pPr>
        <w:pStyle w:val="11"/>
        <w:shd w:val="clear" w:color="auto" w:fill="auto"/>
        <w:ind w:firstLine="660"/>
        <w:jc w:val="both"/>
      </w:pPr>
      <w:r>
        <w:rPr>
          <w:color w:val="000000"/>
          <w:lang w:bidi="ru-RU"/>
        </w:rPr>
        <w:t>индекс потребительских цен;</w:t>
      </w:r>
    </w:p>
    <w:p w:rsidR="00F032F9" w:rsidRDefault="00F032F9" w:rsidP="00F032F9">
      <w:pPr>
        <w:pStyle w:val="11"/>
        <w:shd w:val="clear" w:color="auto" w:fill="auto"/>
        <w:ind w:firstLine="660"/>
        <w:jc w:val="both"/>
      </w:pPr>
      <w:r>
        <w:rPr>
          <w:color w:val="000000"/>
          <w:lang w:bidi="ru-RU"/>
        </w:rPr>
        <w:t>объем платных услуг населению;</w:t>
      </w:r>
    </w:p>
    <w:p w:rsidR="00F032F9" w:rsidRDefault="00F032F9" w:rsidP="00F032F9">
      <w:pPr>
        <w:pStyle w:val="11"/>
        <w:shd w:val="clear" w:color="auto" w:fill="auto"/>
        <w:ind w:firstLine="660"/>
        <w:jc w:val="both"/>
      </w:pPr>
      <w:r>
        <w:rPr>
          <w:color w:val="000000"/>
          <w:lang w:bidi="ru-RU"/>
        </w:rPr>
        <w:t>прибыль по всем видам деятельности;</w:t>
      </w:r>
    </w:p>
    <w:p w:rsidR="00F032F9" w:rsidRDefault="00F032F9" w:rsidP="00F032F9">
      <w:pPr>
        <w:pStyle w:val="11"/>
        <w:shd w:val="clear" w:color="auto" w:fill="auto"/>
        <w:ind w:firstLine="660"/>
        <w:jc w:val="both"/>
      </w:pPr>
      <w:r>
        <w:rPr>
          <w:color w:val="000000"/>
          <w:lang w:bidi="ru-RU"/>
        </w:rPr>
        <w:t>прибыль прибыльных организаций для целей бухгалтерского учета;</w:t>
      </w:r>
    </w:p>
    <w:p w:rsidR="00F032F9" w:rsidRDefault="00F032F9" w:rsidP="00F032F9">
      <w:pPr>
        <w:pStyle w:val="11"/>
        <w:shd w:val="clear" w:color="auto" w:fill="auto"/>
        <w:ind w:firstLine="660"/>
      </w:pPr>
      <w:r>
        <w:rPr>
          <w:color w:val="000000"/>
          <w:lang w:bidi="ru-RU"/>
        </w:rPr>
        <w:t>фонд заработной платы;</w:t>
      </w:r>
    </w:p>
    <w:p w:rsidR="00F032F9" w:rsidRDefault="00F032F9" w:rsidP="00F032F9">
      <w:pPr>
        <w:pStyle w:val="11"/>
        <w:shd w:val="clear" w:color="auto" w:fill="auto"/>
        <w:ind w:firstLine="660"/>
      </w:pPr>
      <w:r>
        <w:rPr>
          <w:color w:val="000000"/>
          <w:lang w:bidi="ru-RU"/>
        </w:rPr>
        <w:t>среднемесячная заработная плата.</w:t>
      </w:r>
    </w:p>
    <w:p w:rsidR="00F032F9" w:rsidRDefault="00F032F9" w:rsidP="00F032F9">
      <w:pPr>
        <w:pStyle w:val="11"/>
        <w:shd w:val="clear" w:color="auto" w:fill="auto"/>
        <w:ind w:left="260"/>
        <w:jc w:val="both"/>
      </w:pPr>
      <w:r>
        <w:rPr>
          <w:color w:val="000000"/>
          <w:lang w:bidi="ru-RU"/>
        </w:rPr>
        <w:t xml:space="preserve">Показатели (уточненные показатели) Долгосрочного прогноза (изменений Долгосрочного прогноза), указанные в данном пункте, администрацией сельского поселения Вознесенский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</w:t>
      </w:r>
      <w:r>
        <w:rPr>
          <w:color w:val="000000"/>
          <w:lang w:bidi="ru-RU"/>
        </w:rPr>
        <w:lastRenderedPageBreak/>
        <w:t>Республики Башкортостан представляются:</w:t>
      </w:r>
    </w:p>
    <w:p w:rsidR="00F032F9" w:rsidRDefault="00F032F9" w:rsidP="00F032F9">
      <w:pPr>
        <w:pStyle w:val="11"/>
        <w:shd w:val="clear" w:color="auto" w:fill="auto"/>
        <w:ind w:firstLine="660"/>
        <w:jc w:val="both"/>
      </w:pPr>
      <w:r>
        <w:rPr>
          <w:color w:val="000000"/>
          <w:lang w:bidi="ru-RU"/>
        </w:rPr>
        <w:t xml:space="preserve">в сроки, определенные нормативными правовыми актами 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Башкортостан, регулирующими порядок составления проекта консолидированного бюджета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на очередной финансовый год и плановый период;</w:t>
      </w:r>
    </w:p>
    <w:p w:rsidR="00F032F9" w:rsidRDefault="00F032F9" w:rsidP="00F032F9">
      <w:pPr>
        <w:pStyle w:val="11"/>
        <w:shd w:val="clear" w:color="auto" w:fill="auto"/>
        <w:ind w:left="260"/>
        <w:jc w:val="both"/>
      </w:pPr>
      <w:r>
        <w:rPr>
          <w:color w:val="000000"/>
          <w:lang w:bidi="ru-RU"/>
        </w:rPr>
        <w:t>не позднее 1 ноября текущего финансового года - при уточнении проекта Бюджетного прогноза (изменений Бюджетного прогноза).</w:t>
      </w:r>
    </w:p>
    <w:p w:rsidR="00F032F9" w:rsidRDefault="00F032F9" w:rsidP="00F032F9">
      <w:pPr>
        <w:pStyle w:val="11"/>
        <w:shd w:val="clear" w:color="auto" w:fill="auto"/>
        <w:tabs>
          <w:tab w:val="left" w:pos="962"/>
        </w:tabs>
        <w:ind w:firstLine="0"/>
        <w:jc w:val="both"/>
      </w:pPr>
      <w:r>
        <w:rPr>
          <w:color w:val="000000"/>
          <w:lang w:bidi="ru-RU"/>
        </w:rPr>
        <w:tab/>
        <w:t xml:space="preserve">7.Проект Бюджетного прогноза (проект изменений Бюджетного прогноза) рассматривается и согласовывается межведомственной комиссией по бюджетным проектировкам администрации сельского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и одобряется администрацией сельского поселения Вознесенский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Башкортостан.</w:t>
      </w:r>
    </w:p>
    <w:p w:rsidR="00F032F9" w:rsidRDefault="00F032F9" w:rsidP="00F032F9">
      <w:pPr>
        <w:pStyle w:val="11"/>
        <w:shd w:val="clear" w:color="auto" w:fill="auto"/>
        <w:tabs>
          <w:tab w:val="left" w:pos="966"/>
        </w:tabs>
        <w:ind w:firstLine="0"/>
        <w:jc w:val="both"/>
      </w:pPr>
      <w:r>
        <w:rPr>
          <w:color w:val="000000"/>
          <w:lang w:bidi="ru-RU"/>
        </w:rPr>
        <w:tab/>
        <w:t xml:space="preserve">8.Одобренный администрацией сельского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проект Бюджетного прогноза (проект изменений Бюджетного прогноза) (за исключением показателей финансового обеспечения муниципальных сельского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Башкортостан) направляется в Совет сельского поселения Вознесенский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одновременно с проектом решения Совета сельского поселения о бюджете сельского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на очередной финансовый год и плановый период.</w:t>
      </w:r>
    </w:p>
    <w:p w:rsidR="00F032F9" w:rsidRDefault="00F032F9" w:rsidP="00F032F9">
      <w:pPr>
        <w:pStyle w:val="11"/>
        <w:shd w:val="clear" w:color="auto" w:fill="auto"/>
        <w:tabs>
          <w:tab w:val="left" w:pos="958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9.Бюджетный прогноз (изменения Бюджетного прогноза) утверждается (утверждаются) администрацией сельского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в срок, не превышающий двух месяцев со дня официального опубликования решения Совета сельского поселения Вознесенский 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о бюджете сельского поселения Вознесенский сельсовет муниципального района </w:t>
      </w:r>
      <w:proofErr w:type="spellStart"/>
      <w:r>
        <w:rPr>
          <w:color w:val="000000"/>
          <w:lang w:bidi="ru-RU"/>
        </w:rPr>
        <w:t>Дуванский</w:t>
      </w:r>
      <w:proofErr w:type="spellEnd"/>
      <w:r>
        <w:rPr>
          <w:color w:val="000000"/>
          <w:lang w:bidi="ru-RU"/>
        </w:rPr>
        <w:t xml:space="preserve"> район Республики Башкортостан на очередной финансовый год и плановый период.</w:t>
      </w:r>
    </w:p>
    <w:p w:rsidR="00F032F9" w:rsidRDefault="00F032F9" w:rsidP="00F032F9">
      <w:pPr>
        <w:pStyle w:val="11"/>
        <w:shd w:val="clear" w:color="auto" w:fill="auto"/>
        <w:tabs>
          <w:tab w:val="left" w:pos="958"/>
        </w:tabs>
        <w:ind w:left="969" w:firstLine="0"/>
        <w:jc w:val="both"/>
        <w:rPr>
          <w:color w:val="000000"/>
          <w:lang w:bidi="ru-RU"/>
        </w:rPr>
      </w:pPr>
    </w:p>
    <w:p w:rsidR="00F032F9" w:rsidRDefault="00F032F9" w:rsidP="00F032F9">
      <w:pPr>
        <w:pStyle w:val="11"/>
        <w:shd w:val="clear" w:color="auto" w:fill="auto"/>
        <w:ind w:left="709" w:firstLine="0"/>
        <w:jc w:val="both"/>
        <w:rPr>
          <w:color w:val="000000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Pr="00F032F9" w:rsidRDefault="00F032F9" w:rsidP="00F032F9">
      <w:pPr>
        <w:pStyle w:val="11"/>
        <w:shd w:val="clear" w:color="auto" w:fill="auto"/>
        <w:ind w:left="5103" w:firstLine="0"/>
        <w:jc w:val="right"/>
        <w:rPr>
          <w:color w:val="000000"/>
          <w:lang w:bidi="ru-RU"/>
        </w:rPr>
      </w:pPr>
      <w:r w:rsidRPr="00F032F9">
        <w:rPr>
          <w:color w:val="000000"/>
          <w:lang w:bidi="ru-RU"/>
        </w:rPr>
        <w:t xml:space="preserve">Приложение №1                                            </w:t>
      </w:r>
      <w:r w:rsidRPr="00F032F9">
        <w:rPr>
          <w:color w:val="000000"/>
          <w:lang w:bidi="ru-RU"/>
        </w:rPr>
        <w:lastRenderedPageBreak/>
        <w:t xml:space="preserve">к Порядку разработки бюджетного прогноза сельского поселения Вознесенский  сельсовет муниципального района </w:t>
      </w:r>
      <w:proofErr w:type="spellStart"/>
      <w:r w:rsidRPr="00F032F9">
        <w:rPr>
          <w:color w:val="000000"/>
          <w:lang w:bidi="ru-RU"/>
        </w:rPr>
        <w:t>Дуванский</w:t>
      </w:r>
      <w:proofErr w:type="spellEnd"/>
      <w:r w:rsidRPr="00F032F9">
        <w:rPr>
          <w:color w:val="000000"/>
          <w:lang w:bidi="ru-RU"/>
        </w:rPr>
        <w:t xml:space="preserve"> район Республики Башкортостан на долгосрочный период</w:t>
      </w:r>
    </w:p>
    <w:p w:rsidR="00F032F9" w:rsidRPr="00F032F9" w:rsidRDefault="00F032F9" w:rsidP="00F032F9">
      <w:pPr>
        <w:pStyle w:val="1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F032F9" w:rsidRP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P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Pr="00F032F9" w:rsidRDefault="00F032F9" w:rsidP="00F032F9">
      <w:pPr>
        <w:pStyle w:val="11"/>
        <w:shd w:val="clear" w:color="auto" w:fill="auto"/>
        <w:ind w:firstLine="0"/>
        <w:jc w:val="center"/>
      </w:pPr>
      <w:r w:rsidRPr="00F032F9">
        <w:rPr>
          <w:color w:val="000000"/>
          <w:lang w:bidi="ru-RU"/>
        </w:rPr>
        <w:t>ОСНОВНЫЕ ПАРАМЕТРЫ</w:t>
      </w:r>
    </w:p>
    <w:p w:rsidR="00F032F9" w:rsidRPr="00F032F9" w:rsidRDefault="00F032F9" w:rsidP="00F032F9">
      <w:pPr>
        <w:pStyle w:val="11"/>
        <w:shd w:val="clear" w:color="auto" w:fill="auto"/>
        <w:ind w:firstLine="709"/>
        <w:jc w:val="center"/>
        <w:rPr>
          <w:color w:val="000000"/>
          <w:lang w:bidi="ru-RU"/>
        </w:rPr>
      </w:pPr>
      <w:r w:rsidRPr="00F032F9">
        <w:rPr>
          <w:color w:val="000000"/>
          <w:lang w:bidi="ru-RU"/>
        </w:rPr>
        <w:t>прогноза (изменений прогноза) социально-экономического</w:t>
      </w:r>
    </w:p>
    <w:p w:rsidR="00F032F9" w:rsidRPr="00F032F9" w:rsidRDefault="00F032F9" w:rsidP="00F032F9">
      <w:pPr>
        <w:pStyle w:val="11"/>
        <w:shd w:val="clear" w:color="auto" w:fill="auto"/>
        <w:ind w:firstLine="709"/>
        <w:jc w:val="center"/>
        <w:rPr>
          <w:color w:val="000000"/>
          <w:lang w:bidi="ru-RU"/>
        </w:rPr>
      </w:pPr>
      <w:r w:rsidRPr="00F032F9">
        <w:t>р</w:t>
      </w:r>
      <w:r w:rsidRPr="00F032F9">
        <w:rPr>
          <w:color w:val="000000"/>
          <w:lang w:bidi="ru-RU"/>
        </w:rPr>
        <w:t xml:space="preserve">азвития сельского поселения Вознесенский сельсовет муниципального района </w:t>
      </w:r>
      <w:proofErr w:type="spellStart"/>
      <w:r w:rsidRPr="00F032F9">
        <w:rPr>
          <w:color w:val="000000"/>
          <w:lang w:bidi="ru-RU"/>
        </w:rPr>
        <w:t>Дуванский</w:t>
      </w:r>
      <w:proofErr w:type="spellEnd"/>
      <w:r w:rsidRPr="00F032F9">
        <w:rPr>
          <w:color w:val="000000"/>
          <w:lang w:bidi="ru-RU"/>
        </w:rPr>
        <w:t xml:space="preserve"> район Республики Башкортостан                                                                                 на период до ________________________________ года</w:t>
      </w:r>
    </w:p>
    <w:p w:rsidR="00F032F9" w:rsidRP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P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1396"/>
        <w:gridCol w:w="1436"/>
        <w:gridCol w:w="1359"/>
        <w:gridCol w:w="1440"/>
        <w:gridCol w:w="2129"/>
      </w:tblGrid>
      <w:tr w:rsidR="00F032F9" w:rsidRPr="00F032F9" w:rsidTr="00F032F9">
        <w:trPr>
          <w:trHeight w:val="52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F032F9">
              <w:rPr>
                <w:color w:val="000000"/>
                <w:w w:val="80"/>
                <w:lang w:bidi="ru-RU"/>
              </w:rPr>
              <w:t>Отчетный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F032F9">
              <w:rPr>
                <w:color w:val="000000"/>
                <w:lang w:bidi="ru-RU"/>
              </w:rPr>
              <w:t>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F032F9">
              <w:rPr>
                <w:color w:val="000000"/>
                <w:lang w:bidi="ru-RU"/>
              </w:rPr>
              <w:t>Очередной год (</w:t>
            </w:r>
            <w:proofErr w:type="spellStart"/>
            <w:r w:rsidRPr="00F032F9">
              <w:rPr>
                <w:color w:val="000000"/>
                <w:lang w:bidi="ru-RU"/>
              </w:rPr>
              <w:t>п</w:t>
            </w:r>
            <w:proofErr w:type="spellEnd"/>
            <w:r w:rsidRPr="00F032F9">
              <w:rPr>
                <w:color w:val="000000"/>
                <w:lang w:bidi="ru-RU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F032F9">
              <w:rPr>
                <w:color w:val="000000"/>
                <w:lang w:bidi="ru-RU"/>
              </w:rPr>
              <w:t>Первый год планового периода    (</w:t>
            </w:r>
            <w:proofErr w:type="spellStart"/>
            <w:r w:rsidRPr="00F032F9">
              <w:rPr>
                <w:color w:val="000000"/>
                <w:lang w:bidi="ru-RU"/>
              </w:rPr>
              <w:t>п</w:t>
            </w:r>
            <w:proofErr w:type="spellEnd"/>
            <w:r w:rsidRPr="00F032F9">
              <w:rPr>
                <w:color w:val="000000"/>
                <w:lang w:bidi="ru-RU"/>
              </w:rPr>
              <w:t xml:space="preserve"> + 1)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F032F9">
              <w:rPr>
                <w:color w:val="000000"/>
                <w:lang w:bidi="ru-RU"/>
              </w:rPr>
              <w:t>Второй год планового периода           (</w:t>
            </w:r>
            <w:proofErr w:type="spellStart"/>
            <w:r w:rsidRPr="00F032F9">
              <w:rPr>
                <w:color w:val="000000"/>
                <w:lang w:bidi="ru-RU"/>
              </w:rPr>
              <w:t>п</w:t>
            </w:r>
            <w:proofErr w:type="spellEnd"/>
            <w:r w:rsidRPr="00F032F9">
              <w:rPr>
                <w:color w:val="000000"/>
                <w:lang w:bidi="ru-RU"/>
              </w:rPr>
              <w:t xml:space="preserve"> + 2)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F032F9">
              <w:rPr>
                <w:color w:val="000000"/>
                <w:lang w:bidi="ru-RU"/>
              </w:rPr>
              <w:t>Последующие годы периода прогнозирования</w:t>
            </w:r>
          </w:p>
        </w:tc>
      </w:tr>
      <w:tr w:rsidR="00F032F9" w:rsidRPr="00F032F9" w:rsidTr="00F032F9">
        <w:trPr>
          <w:trHeight w:val="52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9" w:rsidRPr="00F032F9" w:rsidRDefault="00F032F9">
            <w:pPr>
              <w:pStyle w:val="11"/>
              <w:ind w:firstLine="709"/>
              <w:jc w:val="both"/>
              <w:rPr>
                <w:rFonts w:eastAsiaTheme="minorHAnsi"/>
                <w:color w:val="000000"/>
                <w:lang w:bidi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9" w:rsidRPr="00F032F9" w:rsidRDefault="00F032F9">
            <w:pPr>
              <w:spacing w:line="276" w:lineRule="auto"/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9" w:rsidRPr="00F032F9" w:rsidRDefault="00F032F9">
            <w:pPr>
              <w:spacing w:line="276" w:lineRule="auto"/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9" w:rsidRPr="00F032F9" w:rsidRDefault="00F032F9">
            <w:pPr>
              <w:spacing w:line="276" w:lineRule="auto"/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9" w:rsidRPr="00F032F9" w:rsidRDefault="00F032F9">
            <w:pPr>
              <w:spacing w:line="276" w:lineRule="auto"/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9" w:rsidRPr="00F032F9" w:rsidRDefault="00F032F9">
            <w:pPr>
              <w:spacing w:line="276" w:lineRule="auto"/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</w:tr>
    </w:tbl>
    <w:p w:rsidR="00F032F9" w:rsidRPr="00F032F9" w:rsidRDefault="00F032F9" w:rsidP="00F032F9">
      <w:pPr>
        <w:pStyle w:val="11"/>
        <w:shd w:val="clear" w:color="auto" w:fill="auto"/>
        <w:tabs>
          <w:tab w:val="left" w:pos="1006"/>
        </w:tabs>
        <w:ind w:left="180" w:firstLine="460"/>
        <w:jc w:val="both"/>
        <w:rPr>
          <w:rFonts w:eastAsiaTheme="minorHAnsi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Pr="00F032F9" w:rsidRDefault="00F032F9" w:rsidP="00F032F9">
      <w:pPr>
        <w:pStyle w:val="11"/>
        <w:shd w:val="clear" w:color="auto" w:fill="auto"/>
        <w:ind w:left="5103" w:firstLine="0"/>
        <w:jc w:val="right"/>
        <w:rPr>
          <w:color w:val="000000"/>
          <w:lang w:bidi="ru-RU"/>
        </w:rPr>
      </w:pPr>
      <w:r w:rsidRPr="00F032F9">
        <w:rPr>
          <w:color w:val="000000"/>
          <w:lang w:bidi="ru-RU"/>
        </w:rPr>
        <w:t xml:space="preserve">Приложение №2                                           </w:t>
      </w:r>
      <w:r w:rsidRPr="00F032F9">
        <w:rPr>
          <w:color w:val="000000"/>
          <w:lang w:bidi="ru-RU"/>
        </w:rPr>
        <w:lastRenderedPageBreak/>
        <w:t xml:space="preserve">к Порядку разработки бюджетного прогноза сельского поселения Вознесенский сельсовет муниципального района </w:t>
      </w:r>
      <w:proofErr w:type="spellStart"/>
      <w:r w:rsidRPr="00F032F9">
        <w:rPr>
          <w:color w:val="000000"/>
          <w:lang w:bidi="ru-RU"/>
        </w:rPr>
        <w:t>Дуванский</w:t>
      </w:r>
      <w:proofErr w:type="spellEnd"/>
      <w:r w:rsidRPr="00F032F9">
        <w:rPr>
          <w:color w:val="000000"/>
          <w:lang w:bidi="ru-RU"/>
        </w:rPr>
        <w:t xml:space="preserve"> район Республики Башкортостан на долгосрочный период</w:t>
      </w:r>
    </w:p>
    <w:p w:rsidR="00F032F9" w:rsidRP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P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P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Pr="00F032F9" w:rsidRDefault="00F032F9" w:rsidP="00F032F9">
      <w:pPr>
        <w:pStyle w:val="11"/>
        <w:shd w:val="clear" w:color="auto" w:fill="auto"/>
        <w:spacing w:line="240" w:lineRule="auto"/>
        <w:ind w:firstLine="0"/>
        <w:jc w:val="center"/>
      </w:pPr>
      <w:r w:rsidRPr="00F032F9">
        <w:rPr>
          <w:color w:val="000000"/>
          <w:lang w:bidi="ru-RU"/>
        </w:rPr>
        <w:t>ПРОГНОЗ</w:t>
      </w:r>
    </w:p>
    <w:p w:rsidR="00F032F9" w:rsidRPr="00F032F9" w:rsidRDefault="00F032F9" w:rsidP="00F032F9">
      <w:pPr>
        <w:pStyle w:val="11"/>
        <w:shd w:val="clear" w:color="auto" w:fill="auto"/>
        <w:spacing w:line="240" w:lineRule="auto"/>
        <w:ind w:firstLine="0"/>
        <w:jc w:val="center"/>
      </w:pPr>
      <w:r w:rsidRPr="00F032F9">
        <w:rPr>
          <w:color w:val="000000"/>
          <w:lang w:bidi="ru-RU"/>
        </w:rPr>
        <w:t>основных параметров</w:t>
      </w:r>
    </w:p>
    <w:p w:rsidR="00F032F9" w:rsidRPr="00F032F9" w:rsidRDefault="00F032F9" w:rsidP="00F032F9">
      <w:pPr>
        <w:pStyle w:val="11"/>
        <w:shd w:val="clear" w:color="auto" w:fill="auto"/>
        <w:spacing w:line="240" w:lineRule="auto"/>
        <w:ind w:firstLine="0"/>
        <w:jc w:val="center"/>
        <w:rPr>
          <w:color w:val="000000"/>
          <w:lang w:bidi="ru-RU"/>
        </w:rPr>
      </w:pPr>
      <w:r w:rsidRPr="00F032F9">
        <w:rPr>
          <w:color w:val="000000"/>
          <w:lang w:bidi="ru-RU"/>
        </w:rPr>
        <w:t>бюджета сельского поселения Вознесенский  сельсовет</w:t>
      </w:r>
    </w:p>
    <w:p w:rsidR="00F032F9" w:rsidRPr="00F032F9" w:rsidRDefault="00F032F9" w:rsidP="00F032F9">
      <w:pPr>
        <w:pStyle w:val="11"/>
        <w:shd w:val="clear" w:color="auto" w:fill="auto"/>
        <w:spacing w:line="240" w:lineRule="auto"/>
        <w:ind w:firstLine="0"/>
        <w:jc w:val="center"/>
      </w:pPr>
      <w:r w:rsidRPr="00F032F9">
        <w:rPr>
          <w:color w:val="000000"/>
          <w:lang w:bidi="ru-RU"/>
        </w:rPr>
        <w:t xml:space="preserve">муниципального района </w:t>
      </w:r>
      <w:proofErr w:type="spellStart"/>
      <w:r w:rsidRPr="00F032F9">
        <w:rPr>
          <w:color w:val="000000"/>
          <w:lang w:bidi="ru-RU"/>
        </w:rPr>
        <w:t>Дуванский</w:t>
      </w:r>
      <w:proofErr w:type="spellEnd"/>
      <w:r w:rsidRPr="00F032F9">
        <w:rPr>
          <w:color w:val="000000"/>
          <w:lang w:bidi="ru-RU"/>
        </w:rPr>
        <w:t xml:space="preserve"> район Республики Башкортостан</w:t>
      </w:r>
    </w:p>
    <w:p w:rsidR="00F032F9" w:rsidRPr="00F032F9" w:rsidRDefault="00F032F9" w:rsidP="00F032F9">
      <w:pPr>
        <w:pStyle w:val="11"/>
        <w:shd w:val="clear" w:color="auto" w:fill="auto"/>
        <w:tabs>
          <w:tab w:val="left" w:leader="underscore" w:pos="2458"/>
        </w:tabs>
        <w:spacing w:line="240" w:lineRule="auto"/>
        <w:ind w:firstLine="0"/>
        <w:jc w:val="center"/>
      </w:pPr>
      <w:r w:rsidRPr="00F032F9">
        <w:rPr>
          <w:color w:val="000000"/>
          <w:lang w:bidi="ru-RU"/>
        </w:rPr>
        <w:t>на период до</w:t>
      </w:r>
      <w:r w:rsidRPr="00F032F9">
        <w:rPr>
          <w:color w:val="000000"/>
          <w:lang w:bidi="ru-RU"/>
        </w:rPr>
        <w:tab/>
        <w:t>года</w:t>
      </w:r>
    </w:p>
    <w:p w:rsidR="00F032F9" w:rsidRP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</w:p>
    <w:p w:rsidR="00F032F9" w:rsidRPr="00F032F9" w:rsidRDefault="00F032F9" w:rsidP="00F032F9">
      <w:pPr>
        <w:pStyle w:val="11"/>
        <w:shd w:val="clear" w:color="auto" w:fill="auto"/>
        <w:ind w:firstLine="709"/>
        <w:jc w:val="right"/>
        <w:rPr>
          <w:color w:val="000000"/>
          <w:lang w:bidi="ru-RU"/>
        </w:rPr>
      </w:pPr>
      <w:r w:rsidRPr="00F032F9">
        <w:rPr>
          <w:color w:val="000000"/>
          <w:lang w:bidi="ru-RU"/>
        </w:rPr>
        <w:t>тыс. рублей</w:t>
      </w:r>
    </w:p>
    <w:tbl>
      <w:tblPr>
        <w:tblW w:w="9993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1107"/>
        <w:gridCol w:w="1226"/>
        <w:gridCol w:w="1436"/>
        <w:gridCol w:w="1359"/>
        <w:gridCol w:w="1359"/>
        <w:gridCol w:w="2129"/>
      </w:tblGrid>
      <w:tr w:rsidR="00F032F9" w:rsidRPr="00F032F9" w:rsidTr="00F032F9">
        <w:trPr>
          <w:trHeight w:val="104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F9" w:rsidRPr="00F032F9" w:rsidRDefault="00F032F9">
            <w:pPr>
              <w:pStyle w:val="11"/>
              <w:shd w:val="clear" w:color="auto" w:fill="auto"/>
              <w:ind w:firstLine="0"/>
              <w:jc w:val="center"/>
              <w:rPr>
                <w:rFonts w:eastAsiaTheme="minorHAnsi"/>
                <w:color w:val="000000"/>
                <w:lang w:bidi="ru-RU"/>
              </w:rPr>
            </w:pPr>
            <w:r w:rsidRPr="00F032F9">
              <w:rPr>
                <w:color w:val="000000"/>
                <w:lang w:bidi="ru-RU"/>
              </w:rPr>
              <w:t>Показатель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F032F9">
              <w:rPr>
                <w:color w:val="000000"/>
                <w:w w:val="80"/>
                <w:lang w:bidi="ru-RU"/>
              </w:rPr>
              <w:t>Отчетный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F032F9">
              <w:rPr>
                <w:color w:val="000000"/>
                <w:lang w:bidi="ru-RU"/>
              </w:rP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F032F9">
              <w:rPr>
                <w:color w:val="000000"/>
                <w:lang w:bidi="ru-RU"/>
              </w:rPr>
              <w:t>Очередной год (</w:t>
            </w:r>
            <w:proofErr w:type="spellStart"/>
            <w:r w:rsidRPr="00F032F9">
              <w:rPr>
                <w:color w:val="000000"/>
                <w:lang w:bidi="ru-RU"/>
              </w:rPr>
              <w:t>п</w:t>
            </w:r>
            <w:proofErr w:type="spellEnd"/>
            <w:r w:rsidRPr="00F032F9">
              <w:rPr>
                <w:color w:val="000000"/>
                <w:lang w:bidi="ru-RU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F032F9">
              <w:rPr>
                <w:color w:val="000000"/>
                <w:lang w:bidi="ru-RU"/>
              </w:rPr>
              <w:t>Первый год планового периода    (</w:t>
            </w:r>
            <w:proofErr w:type="spellStart"/>
            <w:r w:rsidRPr="00F032F9">
              <w:rPr>
                <w:color w:val="000000"/>
                <w:lang w:bidi="ru-RU"/>
              </w:rPr>
              <w:t>п</w:t>
            </w:r>
            <w:proofErr w:type="spellEnd"/>
            <w:r w:rsidRPr="00F032F9">
              <w:rPr>
                <w:color w:val="000000"/>
                <w:lang w:bidi="ru-RU"/>
              </w:rPr>
              <w:t xml:space="preserve"> + 1)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F032F9">
              <w:rPr>
                <w:color w:val="000000"/>
                <w:lang w:bidi="ru-RU"/>
              </w:rPr>
              <w:t>Второй год планового периода           (</w:t>
            </w:r>
            <w:proofErr w:type="spellStart"/>
            <w:r w:rsidRPr="00F032F9">
              <w:rPr>
                <w:color w:val="000000"/>
                <w:lang w:bidi="ru-RU"/>
              </w:rPr>
              <w:t>п</w:t>
            </w:r>
            <w:proofErr w:type="spellEnd"/>
            <w:r w:rsidRPr="00F032F9">
              <w:rPr>
                <w:color w:val="000000"/>
                <w:lang w:bidi="ru-RU"/>
              </w:rPr>
              <w:t xml:space="preserve"> + 2)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</w:rPr>
            </w:pPr>
            <w:r w:rsidRPr="00F032F9">
              <w:rPr>
                <w:color w:val="000000"/>
                <w:lang w:bidi="ru-RU"/>
              </w:rPr>
              <w:t>Последующие годы периода прогнозирования</w:t>
            </w:r>
          </w:p>
        </w:tc>
      </w:tr>
      <w:tr w:rsidR="00F032F9" w:rsidRPr="00F032F9" w:rsidTr="00F032F9">
        <w:trPr>
          <w:trHeight w:val="104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F9" w:rsidRPr="00F032F9" w:rsidRDefault="00F032F9">
            <w:pPr>
              <w:pStyle w:val="11"/>
              <w:shd w:val="clear" w:color="auto" w:fill="auto"/>
              <w:ind w:firstLine="0"/>
              <w:jc w:val="center"/>
              <w:rPr>
                <w:rFonts w:eastAsiaTheme="minorHAnsi"/>
                <w:color w:val="000000"/>
                <w:lang w:bidi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color w:val="000000"/>
                <w:w w:val="80"/>
                <w:lang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color w:val="000000"/>
                <w:lang w:bidi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color w:val="000000"/>
                <w:lang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color w:val="000000"/>
                <w:lang w:bidi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F9" w:rsidRPr="00F032F9" w:rsidRDefault="00F032F9">
            <w:pPr>
              <w:pStyle w:val="af2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color w:val="000000"/>
                <w:lang w:bidi="ru-RU"/>
              </w:rPr>
            </w:pPr>
          </w:p>
        </w:tc>
      </w:tr>
    </w:tbl>
    <w:p w:rsidR="00F032F9" w:rsidRPr="00F032F9" w:rsidRDefault="00F032F9" w:rsidP="00F032F9">
      <w:pPr>
        <w:pStyle w:val="11"/>
        <w:shd w:val="clear" w:color="auto" w:fill="auto"/>
        <w:ind w:firstLine="709"/>
        <w:jc w:val="both"/>
        <w:rPr>
          <w:rFonts w:eastAsiaTheme="minorHAnsi"/>
          <w:color w:val="000000"/>
          <w:lang w:bidi="ru-RU"/>
        </w:rPr>
      </w:pPr>
    </w:p>
    <w:p w:rsidR="00F032F9" w:rsidRDefault="00F032F9" w:rsidP="00F032F9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F032F9" w:rsidRDefault="00F032F9" w:rsidP="00F032F9">
      <w:pPr>
        <w:rPr>
          <w:sz w:val="28"/>
          <w:szCs w:val="28"/>
          <w:lang w:bidi="ru-RU"/>
        </w:rPr>
      </w:pPr>
    </w:p>
    <w:p w:rsidR="00F032F9" w:rsidRDefault="00F032F9" w:rsidP="00F032F9">
      <w:pPr>
        <w:rPr>
          <w:sz w:val="28"/>
          <w:szCs w:val="28"/>
          <w:lang w:bidi="ru-RU"/>
        </w:rPr>
      </w:pPr>
    </w:p>
    <w:p w:rsidR="00F032F9" w:rsidRDefault="00F032F9" w:rsidP="00F032F9">
      <w:pPr>
        <w:rPr>
          <w:sz w:val="28"/>
          <w:szCs w:val="28"/>
          <w:lang w:bidi="ru-RU"/>
        </w:rPr>
      </w:pPr>
    </w:p>
    <w:p w:rsidR="00F032F9" w:rsidRDefault="00F032F9" w:rsidP="00F032F9">
      <w:pPr>
        <w:rPr>
          <w:sz w:val="28"/>
          <w:szCs w:val="28"/>
          <w:lang w:bidi="ru-RU"/>
        </w:rPr>
      </w:pPr>
    </w:p>
    <w:p w:rsidR="00F032F9" w:rsidRDefault="00F032F9" w:rsidP="00F032F9">
      <w:pPr>
        <w:rPr>
          <w:sz w:val="28"/>
          <w:szCs w:val="28"/>
          <w:lang w:bidi="ru-RU"/>
        </w:rPr>
      </w:pPr>
    </w:p>
    <w:p w:rsidR="00F032F9" w:rsidRDefault="00F032F9" w:rsidP="00F032F9">
      <w:pPr>
        <w:rPr>
          <w:sz w:val="28"/>
          <w:szCs w:val="28"/>
          <w:lang w:bidi="ru-RU"/>
        </w:rPr>
      </w:pPr>
    </w:p>
    <w:p w:rsidR="00F032F9" w:rsidRDefault="00F032F9" w:rsidP="00F032F9">
      <w:pPr>
        <w:rPr>
          <w:sz w:val="28"/>
          <w:szCs w:val="28"/>
          <w:lang w:bidi="ru-RU"/>
        </w:rPr>
      </w:pPr>
    </w:p>
    <w:p w:rsidR="00F032F9" w:rsidRDefault="00F032F9" w:rsidP="00F032F9">
      <w:pPr>
        <w:rPr>
          <w:sz w:val="28"/>
          <w:szCs w:val="28"/>
          <w:lang w:bidi="ru-RU"/>
        </w:rPr>
      </w:pPr>
    </w:p>
    <w:p w:rsidR="00F032F9" w:rsidRDefault="00F032F9" w:rsidP="00F032F9">
      <w:pPr>
        <w:rPr>
          <w:sz w:val="28"/>
          <w:szCs w:val="28"/>
          <w:lang w:bidi="ru-RU"/>
        </w:rPr>
      </w:pPr>
    </w:p>
    <w:p w:rsidR="00F032F9" w:rsidRDefault="00F032F9" w:rsidP="00F032F9">
      <w:pPr>
        <w:rPr>
          <w:sz w:val="28"/>
          <w:szCs w:val="28"/>
          <w:lang w:bidi="ru-RU"/>
        </w:rPr>
      </w:pPr>
    </w:p>
    <w:p w:rsidR="00F032F9" w:rsidRDefault="00F032F9" w:rsidP="00F032F9">
      <w:pPr>
        <w:rPr>
          <w:sz w:val="28"/>
          <w:szCs w:val="28"/>
          <w:lang w:bidi="ru-RU"/>
        </w:rPr>
      </w:pPr>
    </w:p>
    <w:p w:rsidR="00F032F9" w:rsidRDefault="00F032F9" w:rsidP="00F032F9">
      <w:pPr>
        <w:jc w:val="center"/>
        <w:rPr>
          <w:sz w:val="28"/>
          <w:szCs w:val="28"/>
          <w:lang w:bidi="ru-RU"/>
        </w:rPr>
      </w:pPr>
    </w:p>
    <w:p w:rsidR="00F032F9" w:rsidRDefault="00F032F9" w:rsidP="00F032F9">
      <w:pPr>
        <w:jc w:val="center"/>
        <w:rPr>
          <w:sz w:val="28"/>
          <w:szCs w:val="28"/>
          <w:lang w:bidi="ru-RU"/>
        </w:rPr>
      </w:pPr>
    </w:p>
    <w:p w:rsidR="00F032F9" w:rsidRDefault="00F032F9" w:rsidP="00F032F9">
      <w:pPr>
        <w:jc w:val="center"/>
        <w:rPr>
          <w:sz w:val="28"/>
          <w:szCs w:val="28"/>
          <w:lang w:bidi="ru-RU"/>
        </w:rPr>
      </w:pPr>
    </w:p>
    <w:p w:rsidR="00F032F9" w:rsidRDefault="00F032F9" w:rsidP="00F032F9">
      <w:pPr>
        <w:jc w:val="center"/>
        <w:rPr>
          <w:sz w:val="28"/>
          <w:szCs w:val="28"/>
          <w:lang w:bidi="ru-RU"/>
        </w:rPr>
      </w:pPr>
    </w:p>
    <w:p w:rsidR="00F032F9" w:rsidRDefault="00F032F9" w:rsidP="00F032F9">
      <w:pPr>
        <w:jc w:val="center"/>
        <w:rPr>
          <w:sz w:val="28"/>
          <w:szCs w:val="28"/>
          <w:lang w:bidi="ru-RU"/>
        </w:rPr>
      </w:pPr>
    </w:p>
    <w:p w:rsidR="00F032F9" w:rsidRDefault="00F032F9" w:rsidP="00F032F9">
      <w:pPr>
        <w:jc w:val="center"/>
        <w:rPr>
          <w:sz w:val="28"/>
          <w:szCs w:val="28"/>
          <w:lang w:bidi="ru-RU"/>
        </w:rPr>
      </w:pPr>
    </w:p>
    <w:p w:rsidR="00F032F9" w:rsidRDefault="00F032F9" w:rsidP="00F032F9">
      <w:pPr>
        <w:jc w:val="center"/>
        <w:rPr>
          <w:sz w:val="28"/>
          <w:szCs w:val="28"/>
          <w:lang w:bidi="ru-RU"/>
        </w:rPr>
      </w:pPr>
    </w:p>
    <w:p w:rsidR="00F032F9" w:rsidRDefault="00F032F9" w:rsidP="00F032F9">
      <w:pPr>
        <w:jc w:val="center"/>
        <w:rPr>
          <w:sz w:val="28"/>
          <w:szCs w:val="28"/>
          <w:lang w:bidi="ru-RU"/>
        </w:rPr>
      </w:pPr>
    </w:p>
    <w:p w:rsidR="00F032F9" w:rsidRDefault="00F032F9" w:rsidP="00F032F9">
      <w:pPr>
        <w:jc w:val="center"/>
        <w:rPr>
          <w:sz w:val="28"/>
          <w:szCs w:val="28"/>
          <w:lang w:bidi="ru-RU"/>
        </w:rPr>
      </w:pPr>
    </w:p>
    <w:p w:rsidR="00F032F9" w:rsidRDefault="00F032F9" w:rsidP="00F032F9">
      <w:pPr>
        <w:jc w:val="center"/>
        <w:rPr>
          <w:sz w:val="28"/>
          <w:szCs w:val="28"/>
          <w:lang w:bidi="ru-RU"/>
        </w:rPr>
      </w:pPr>
    </w:p>
    <w:p w:rsidR="00F032F9" w:rsidRDefault="00F032F9" w:rsidP="00F032F9">
      <w:pPr>
        <w:jc w:val="center"/>
        <w:rPr>
          <w:sz w:val="28"/>
          <w:szCs w:val="28"/>
          <w:lang w:bidi="ru-RU"/>
        </w:rPr>
      </w:pPr>
    </w:p>
    <w:p w:rsidR="00F032F9" w:rsidRPr="00F032F9" w:rsidRDefault="00F032F9" w:rsidP="00F032F9">
      <w:pPr>
        <w:pStyle w:val="11"/>
        <w:shd w:val="clear" w:color="auto" w:fill="auto"/>
        <w:ind w:left="5103" w:firstLine="0"/>
        <w:jc w:val="right"/>
        <w:rPr>
          <w:color w:val="000000"/>
          <w:lang w:bidi="ru-RU"/>
        </w:rPr>
      </w:pPr>
      <w:r w:rsidRPr="00F032F9">
        <w:rPr>
          <w:color w:val="000000"/>
          <w:lang w:bidi="ru-RU"/>
        </w:rPr>
        <w:t xml:space="preserve">Приложение №3                                          </w:t>
      </w:r>
      <w:r w:rsidRPr="00F032F9">
        <w:rPr>
          <w:color w:val="000000"/>
          <w:lang w:bidi="ru-RU"/>
        </w:rPr>
        <w:lastRenderedPageBreak/>
        <w:t xml:space="preserve">к Порядку разработки бюджетного прогноза сельского поселения Вознесенский  сельсовет муниципального района </w:t>
      </w:r>
      <w:proofErr w:type="spellStart"/>
      <w:r w:rsidRPr="00F032F9">
        <w:rPr>
          <w:color w:val="000000"/>
          <w:lang w:bidi="ru-RU"/>
        </w:rPr>
        <w:t>Дуванский</w:t>
      </w:r>
      <w:proofErr w:type="spellEnd"/>
      <w:r w:rsidRPr="00F032F9">
        <w:rPr>
          <w:color w:val="000000"/>
          <w:lang w:bidi="ru-RU"/>
        </w:rPr>
        <w:t xml:space="preserve"> район Республики Башкортостан на долгосрочный период</w:t>
      </w:r>
    </w:p>
    <w:p w:rsidR="00F032F9" w:rsidRPr="00F032F9" w:rsidRDefault="00F032F9" w:rsidP="00F032F9">
      <w:pPr>
        <w:jc w:val="center"/>
        <w:rPr>
          <w:sz w:val="26"/>
          <w:szCs w:val="26"/>
          <w:lang w:bidi="ru-RU"/>
        </w:rPr>
      </w:pPr>
    </w:p>
    <w:p w:rsidR="00F032F9" w:rsidRPr="00F032F9" w:rsidRDefault="00F032F9" w:rsidP="00F032F9">
      <w:pPr>
        <w:jc w:val="center"/>
        <w:rPr>
          <w:sz w:val="26"/>
          <w:szCs w:val="26"/>
          <w:lang w:bidi="ru-RU"/>
        </w:rPr>
      </w:pPr>
    </w:p>
    <w:p w:rsidR="00F032F9" w:rsidRPr="00F032F9" w:rsidRDefault="00F032F9" w:rsidP="00F032F9">
      <w:pPr>
        <w:jc w:val="center"/>
        <w:rPr>
          <w:sz w:val="26"/>
          <w:szCs w:val="26"/>
          <w:lang w:bidi="ru-RU"/>
        </w:rPr>
      </w:pPr>
    </w:p>
    <w:p w:rsidR="00F032F9" w:rsidRPr="00F032F9" w:rsidRDefault="00F032F9" w:rsidP="00F032F9">
      <w:pPr>
        <w:pStyle w:val="11"/>
        <w:shd w:val="clear" w:color="auto" w:fill="auto"/>
        <w:spacing w:line="264" w:lineRule="auto"/>
        <w:ind w:firstLine="0"/>
        <w:jc w:val="center"/>
      </w:pPr>
      <w:r w:rsidRPr="00F032F9">
        <w:rPr>
          <w:color w:val="000000"/>
          <w:lang w:bidi="ru-RU"/>
        </w:rPr>
        <w:t>ПРЕДЕЛЬНЫЕ РАСХОДЫ</w:t>
      </w:r>
    </w:p>
    <w:p w:rsidR="00F032F9" w:rsidRPr="00F032F9" w:rsidRDefault="00F032F9" w:rsidP="00F032F9">
      <w:pPr>
        <w:pStyle w:val="11"/>
        <w:shd w:val="clear" w:color="auto" w:fill="auto"/>
        <w:tabs>
          <w:tab w:val="left" w:leader="underscore" w:pos="2458"/>
        </w:tabs>
        <w:spacing w:after="280" w:line="264" w:lineRule="auto"/>
        <w:ind w:firstLine="0"/>
        <w:jc w:val="center"/>
      </w:pPr>
      <w:r w:rsidRPr="00F032F9">
        <w:rPr>
          <w:color w:val="000000"/>
          <w:lang w:bidi="ru-RU"/>
        </w:rPr>
        <w:t xml:space="preserve">сельского поселения Вознесенский  сельсовет муниципального района </w:t>
      </w:r>
      <w:proofErr w:type="spellStart"/>
      <w:r w:rsidRPr="00F032F9">
        <w:rPr>
          <w:color w:val="000000"/>
          <w:lang w:bidi="ru-RU"/>
        </w:rPr>
        <w:t>Дуванский</w:t>
      </w:r>
      <w:proofErr w:type="spellEnd"/>
      <w:r w:rsidRPr="00F032F9">
        <w:rPr>
          <w:color w:val="000000"/>
          <w:lang w:bidi="ru-RU"/>
        </w:rPr>
        <w:t xml:space="preserve"> район Республики Башкортостан на финансовое обеспечение реализации муниципальных программ сельского поселения Вознесенский сельсовет муниципального района </w:t>
      </w:r>
      <w:proofErr w:type="spellStart"/>
      <w:r w:rsidRPr="00F032F9">
        <w:rPr>
          <w:color w:val="000000"/>
          <w:lang w:bidi="ru-RU"/>
        </w:rPr>
        <w:t>Дуванский</w:t>
      </w:r>
      <w:proofErr w:type="spellEnd"/>
      <w:r w:rsidRPr="00F032F9">
        <w:rPr>
          <w:color w:val="000000"/>
          <w:lang w:bidi="ru-RU"/>
        </w:rPr>
        <w:t xml:space="preserve"> район Республики Башкортостан на период до</w:t>
      </w:r>
      <w:r w:rsidRPr="00F032F9">
        <w:rPr>
          <w:color w:val="000000"/>
          <w:lang w:bidi="ru-RU"/>
        </w:rPr>
        <w:tab/>
        <w:t>года</w:t>
      </w:r>
    </w:p>
    <w:p w:rsidR="00F032F9" w:rsidRPr="00F032F9" w:rsidRDefault="00F032F9" w:rsidP="00F032F9">
      <w:pPr>
        <w:pStyle w:val="af4"/>
        <w:shd w:val="clear" w:color="auto" w:fill="auto"/>
        <w:ind w:left="7550"/>
      </w:pPr>
      <w:r w:rsidRPr="00F032F9">
        <w:rPr>
          <w:color w:val="000000"/>
          <w:lang w:bidi="ru-RU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1087"/>
        <w:gridCol w:w="998"/>
        <w:gridCol w:w="998"/>
        <w:gridCol w:w="1176"/>
        <w:gridCol w:w="1363"/>
        <w:gridCol w:w="2107"/>
      </w:tblGrid>
      <w:tr w:rsidR="00F032F9" w:rsidRPr="00F032F9" w:rsidTr="00F032F9">
        <w:trPr>
          <w:trHeight w:hRule="exact" w:val="314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32F9" w:rsidRPr="00F032F9" w:rsidRDefault="00F032F9" w:rsidP="00F032F9">
            <w:pPr>
              <w:rPr>
                <w:rFonts w:eastAsiaTheme="minorHAnsi"/>
                <w:sz w:val="26"/>
                <w:szCs w:val="26"/>
              </w:rPr>
            </w:pPr>
            <w:r w:rsidRPr="00F032F9">
              <w:rPr>
                <w:w w:val="80"/>
                <w:sz w:val="26"/>
                <w:szCs w:val="26"/>
                <w:lang w:bidi="ru-RU"/>
              </w:rPr>
              <w:t xml:space="preserve">Наименование муниципальной программы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before="120" w:line="240" w:lineRule="auto"/>
              <w:ind w:firstLine="0"/>
              <w:rPr>
                <w:rFonts w:eastAsiaTheme="minorHAnsi"/>
              </w:rPr>
            </w:pPr>
            <w:r w:rsidRPr="00F032F9">
              <w:rPr>
                <w:color w:val="000000"/>
                <w:lang w:bidi="ru-RU"/>
              </w:rPr>
              <w:t>Отчетный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before="120" w:line="240" w:lineRule="auto"/>
              <w:ind w:firstLine="0"/>
              <w:rPr>
                <w:rFonts w:eastAsiaTheme="minorHAnsi"/>
              </w:rPr>
            </w:pPr>
            <w:r w:rsidRPr="00F032F9">
              <w:rPr>
                <w:color w:val="000000"/>
                <w:lang w:bidi="ru-RU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before="120"/>
              <w:ind w:firstLine="0"/>
              <w:rPr>
                <w:rFonts w:eastAsiaTheme="minorHAnsi"/>
              </w:rPr>
            </w:pPr>
            <w:proofErr w:type="spellStart"/>
            <w:r w:rsidRPr="00F032F9">
              <w:rPr>
                <w:color w:val="000000"/>
                <w:lang w:bidi="ru-RU"/>
              </w:rPr>
              <w:t>Очередн</w:t>
            </w:r>
            <w:proofErr w:type="spellEnd"/>
            <w:r w:rsidRPr="00F032F9">
              <w:rPr>
                <w:color w:val="000000"/>
                <w:lang w:bidi="ru-RU"/>
              </w:rPr>
              <w:t xml:space="preserve"> ой год (</w:t>
            </w:r>
            <w:proofErr w:type="spellStart"/>
            <w:r w:rsidRPr="00F032F9">
              <w:rPr>
                <w:color w:val="000000"/>
                <w:lang w:bidi="ru-RU"/>
              </w:rPr>
              <w:t>п</w:t>
            </w:r>
            <w:proofErr w:type="spellEnd"/>
            <w:r w:rsidRPr="00F032F9">
              <w:rPr>
                <w:color w:val="000000"/>
                <w:lang w:bidi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before="120" w:line="252" w:lineRule="auto"/>
              <w:ind w:firstLine="0"/>
              <w:rPr>
                <w:rFonts w:eastAsiaTheme="minorHAnsi"/>
              </w:rPr>
            </w:pPr>
            <w:r w:rsidRPr="00F032F9">
              <w:rPr>
                <w:color w:val="000000"/>
                <w:lang w:bidi="ru-RU"/>
              </w:rPr>
              <w:t>Первый год планового периода (</w:t>
            </w:r>
            <w:proofErr w:type="spellStart"/>
            <w:r w:rsidRPr="00F032F9">
              <w:rPr>
                <w:color w:val="000000"/>
                <w:lang w:bidi="ru-RU"/>
              </w:rPr>
              <w:t>п</w:t>
            </w:r>
            <w:proofErr w:type="spellEnd"/>
            <w:r w:rsidRPr="00F032F9">
              <w:rPr>
                <w:color w:val="000000"/>
                <w:lang w:bidi="ru-RU"/>
              </w:rPr>
              <w:t xml:space="preserve"> + 1)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before="120" w:line="252" w:lineRule="auto"/>
              <w:ind w:firstLine="0"/>
              <w:rPr>
                <w:rFonts w:eastAsiaTheme="minorHAnsi"/>
              </w:rPr>
            </w:pPr>
            <w:r w:rsidRPr="00F032F9">
              <w:rPr>
                <w:color w:val="000000"/>
                <w:lang w:bidi="ru-RU"/>
              </w:rPr>
              <w:t>Второй год планового периода(</w:t>
            </w:r>
            <w:proofErr w:type="spellStart"/>
            <w:r w:rsidRPr="00F032F9">
              <w:rPr>
                <w:color w:val="000000"/>
                <w:lang w:bidi="ru-RU"/>
              </w:rPr>
              <w:t>п</w:t>
            </w:r>
            <w:proofErr w:type="spellEnd"/>
            <w:r w:rsidRPr="00F032F9">
              <w:rPr>
                <w:color w:val="000000"/>
                <w:lang w:bidi="ru-RU"/>
              </w:rPr>
              <w:t xml:space="preserve"> + 2)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032F9" w:rsidRPr="00F032F9" w:rsidRDefault="00F032F9">
            <w:pPr>
              <w:pStyle w:val="af2"/>
              <w:shd w:val="clear" w:color="auto" w:fill="auto"/>
              <w:spacing w:before="100" w:line="240" w:lineRule="auto"/>
              <w:ind w:firstLine="0"/>
              <w:rPr>
                <w:rFonts w:eastAsiaTheme="minorHAnsi"/>
              </w:rPr>
            </w:pPr>
            <w:r w:rsidRPr="00F032F9">
              <w:rPr>
                <w:color w:val="000000"/>
                <w:lang w:bidi="ru-RU"/>
              </w:rPr>
              <w:t xml:space="preserve">Последующие годы реализации муниципальной программы </w:t>
            </w:r>
          </w:p>
        </w:tc>
      </w:tr>
      <w:tr w:rsidR="00F032F9" w:rsidRPr="00F032F9" w:rsidTr="00F032F9">
        <w:trPr>
          <w:trHeight w:hRule="exact" w:val="6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2F9" w:rsidRPr="00F032F9" w:rsidRDefault="00F032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2F9" w:rsidRPr="00F032F9" w:rsidRDefault="00F032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2F9" w:rsidRPr="00F032F9" w:rsidRDefault="00F032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2F9" w:rsidRPr="00F032F9" w:rsidRDefault="00F032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2F9" w:rsidRPr="00F032F9" w:rsidRDefault="00F032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2F9" w:rsidRPr="00F032F9" w:rsidRDefault="00F032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2F9" w:rsidRPr="00F032F9" w:rsidRDefault="00F032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F032F9" w:rsidRPr="00F032F9" w:rsidRDefault="00F032F9" w:rsidP="00F032F9">
      <w:pPr>
        <w:rPr>
          <w:sz w:val="26"/>
          <w:szCs w:val="26"/>
        </w:rPr>
      </w:pPr>
    </w:p>
    <w:p w:rsidR="00F032F9" w:rsidRDefault="00F032F9" w:rsidP="00F032F9">
      <w:pPr>
        <w:jc w:val="center"/>
        <w:rPr>
          <w:sz w:val="28"/>
          <w:szCs w:val="28"/>
          <w:lang w:bidi="ru-RU"/>
        </w:rPr>
      </w:pPr>
    </w:p>
    <w:p w:rsidR="00F032F9" w:rsidRDefault="00F032F9" w:rsidP="00F032F9">
      <w:pPr>
        <w:tabs>
          <w:tab w:val="left" w:pos="0"/>
          <w:tab w:val="left" w:pos="9360"/>
        </w:tabs>
        <w:ind w:right="-5"/>
        <w:rPr>
          <w:b/>
          <w:color w:val="000000"/>
          <w:spacing w:val="-11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7637BE" w:rsidRDefault="007637BE" w:rsidP="000C6CE6">
      <w:pPr>
        <w:jc w:val="both"/>
        <w:rPr>
          <w:sz w:val="28"/>
          <w:szCs w:val="28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B215B0" w:rsidRDefault="00B215B0" w:rsidP="00172C32">
      <w:pPr>
        <w:rPr>
          <w:i/>
          <w:u w:val="single"/>
        </w:rPr>
      </w:pPr>
    </w:p>
    <w:p w:rsidR="00A94380" w:rsidRDefault="00A94380" w:rsidP="00664810">
      <w:pPr>
        <w:rPr>
          <w:rStyle w:val="aa"/>
        </w:rPr>
      </w:pPr>
    </w:p>
    <w:sectPr w:rsidR="00A94380" w:rsidSect="00CE4F2B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85C"/>
    <w:multiLevelType w:val="hybridMultilevel"/>
    <w:tmpl w:val="973ECD2A"/>
    <w:lvl w:ilvl="0" w:tplc="E7F4F910">
      <w:start w:val="1"/>
      <w:numFmt w:val="decimal"/>
      <w:lvlText w:val="%1."/>
      <w:lvlJc w:val="left"/>
      <w:pPr>
        <w:ind w:left="2074" w:hanging="13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B001D"/>
    <w:multiLevelType w:val="multilevel"/>
    <w:tmpl w:val="EAF8DF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5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34E4F"/>
    <w:rsid w:val="00002538"/>
    <w:rsid w:val="00026798"/>
    <w:rsid w:val="0003151A"/>
    <w:rsid w:val="000315A9"/>
    <w:rsid w:val="000349FE"/>
    <w:rsid w:val="00040EB3"/>
    <w:rsid w:val="00051793"/>
    <w:rsid w:val="00076740"/>
    <w:rsid w:val="00094D6C"/>
    <w:rsid w:val="000A3D03"/>
    <w:rsid w:val="000A5233"/>
    <w:rsid w:val="000C6CE6"/>
    <w:rsid w:val="000D1B07"/>
    <w:rsid w:val="000D3A9A"/>
    <w:rsid w:val="000D78CA"/>
    <w:rsid w:val="000E58A1"/>
    <w:rsid w:val="000F3198"/>
    <w:rsid w:val="0010309D"/>
    <w:rsid w:val="0010597E"/>
    <w:rsid w:val="00106786"/>
    <w:rsid w:val="00111BD8"/>
    <w:rsid w:val="00134E4F"/>
    <w:rsid w:val="00143C6A"/>
    <w:rsid w:val="00145CB7"/>
    <w:rsid w:val="00153557"/>
    <w:rsid w:val="00172C32"/>
    <w:rsid w:val="00193613"/>
    <w:rsid w:val="00195D45"/>
    <w:rsid w:val="00196FF4"/>
    <w:rsid w:val="001A2FCA"/>
    <w:rsid w:val="001A6550"/>
    <w:rsid w:val="001B033A"/>
    <w:rsid w:val="001B2155"/>
    <w:rsid w:val="001B3A67"/>
    <w:rsid w:val="001F09E0"/>
    <w:rsid w:val="001F3787"/>
    <w:rsid w:val="00214B4D"/>
    <w:rsid w:val="002242A2"/>
    <w:rsid w:val="00260FF4"/>
    <w:rsid w:val="00285B28"/>
    <w:rsid w:val="00290960"/>
    <w:rsid w:val="002A1F6A"/>
    <w:rsid w:val="002A4C15"/>
    <w:rsid w:val="002B333D"/>
    <w:rsid w:val="002B4B69"/>
    <w:rsid w:val="002C5850"/>
    <w:rsid w:val="002D114B"/>
    <w:rsid w:val="002E75E0"/>
    <w:rsid w:val="00303125"/>
    <w:rsid w:val="003058A7"/>
    <w:rsid w:val="00336E06"/>
    <w:rsid w:val="00343A31"/>
    <w:rsid w:val="003450FF"/>
    <w:rsid w:val="0034754E"/>
    <w:rsid w:val="003651DF"/>
    <w:rsid w:val="0038123D"/>
    <w:rsid w:val="00385B88"/>
    <w:rsid w:val="003A170E"/>
    <w:rsid w:val="003A4AF4"/>
    <w:rsid w:val="003C1F23"/>
    <w:rsid w:val="003D02AB"/>
    <w:rsid w:val="003D39CD"/>
    <w:rsid w:val="003E16FC"/>
    <w:rsid w:val="003E60B9"/>
    <w:rsid w:val="003F0F70"/>
    <w:rsid w:val="003F1A01"/>
    <w:rsid w:val="0040237E"/>
    <w:rsid w:val="00402F19"/>
    <w:rsid w:val="00414BD9"/>
    <w:rsid w:val="0042794C"/>
    <w:rsid w:val="004628DC"/>
    <w:rsid w:val="004636AB"/>
    <w:rsid w:val="0047048D"/>
    <w:rsid w:val="00474214"/>
    <w:rsid w:val="0047497C"/>
    <w:rsid w:val="00481533"/>
    <w:rsid w:val="004816ED"/>
    <w:rsid w:val="00493459"/>
    <w:rsid w:val="004A22C6"/>
    <w:rsid w:val="004A3459"/>
    <w:rsid w:val="004B4100"/>
    <w:rsid w:val="004B543C"/>
    <w:rsid w:val="004D5AAE"/>
    <w:rsid w:val="004E585A"/>
    <w:rsid w:val="005104E7"/>
    <w:rsid w:val="00510816"/>
    <w:rsid w:val="00530CB6"/>
    <w:rsid w:val="00531E20"/>
    <w:rsid w:val="0053320D"/>
    <w:rsid w:val="00545DD8"/>
    <w:rsid w:val="00550E41"/>
    <w:rsid w:val="0057421B"/>
    <w:rsid w:val="00583B3A"/>
    <w:rsid w:val="005959CD"/>
    <w:rsid w:val="005A3B7E"/>
    <w:rsid w:val="005B2156"/>
    <w:rsid w:val="005B338E"/>
    <w:rsid w:val="005C1B26"/>
    <w:rsid w:val="005E6154"/>
    <w:rsid w:val="006044BF"/>
    <w:rsid w:val="00616B98"/>
    <w:rsid w:val="00620219"/>
    <w:rsid w:val="00621803"/>
    <w:rsid w:val="006342A6"/>
    <w:rsid w:val="006349F6"/>
    <w:rsid w:val="00646B76"/>
    <w:rsid w:val="00662F58"/>
    <w:rsid w:val="00664810"/>
    <w:rsid w:val="006672BD"/>
    <w:rsid w:val="00673EA2"/>
    <w:rsid w:val="006822A4"/>
    <w:rsid w:val="00687851"/>
    <w:rsid w:val="006A3893"/>
    <w:rsid w:val="006B67EC"/>
    <w:rsid w:val="006B6DF6"/>
    <w:rsid w:val="006C0119"/>
    <w:rsid w:val="006C6C4A"/>
    <w:rsid w:val="006D2EC8"/>
    <w:rsid w:val="006E6609"/>
    <w:rsid w:val="007009F5"/>
    <w:rsid w:val="0070104D"/>
    <w:rsid w:val="00706ED9"/>
    <w:rsid w:val="007360ED"/>
    <w:rsid w:val="00744B9A"/>
    <w:rsid w:val="007502A2"/>
    <w:rsid w:val="007637BE"/>
    <w:rsid w:val="00782B35"/>
    <w:rsid w:val="007879AB"/>
    <w:rsid w:val="007C072B"/>
    <w:rsid w:val="007C129E"/>
    <w:rsid w:val="007C2D61"/>
    <w:rsid w:val="007C548C"/>
    <w:rsid w:val="007D27EC"/>
    <w:rsid w:val="007D50BF"/>
    <w:rsid w:val="007D77CF"/>
    <w:rsid w:val="007D7BF7"/>
    <w:rsid w:val="007E200E"/>
    <w:rsid w:val="007E6015"/>
    <w:rsid w:val="007E78C9"/>
    <w:rsid w:val="007F6751"/>
    <w:rsid w:val="00810FB7"/>
    <w:rsid w:val="00816910"/>
    <w:rsid w:val="00820F56"/>
    <w:rsid w:val="008311EA"/>
    <w:rsid w:val="00832520"/>
    <w:rsid w:val="00841DAA"/>
    <w:rsid w:val="008439C4"/>
    <w:rsid w:val="00850087"/>
    <w:rsid w:val="0085552A"/>
    <w:rsid w:val="008569FB"/>
    <w:rsid w:val="00857247"/>
    <w:rsid w:val="0086738D"/>
    <w:rsid w:val="008874C9"/>
    <w:rsid w:val="00896C58"/>
    <w:rsid w:val="008D28DF"/>
    <w:rsid w:val="008D53FC"/>
    <w:rsid w:val="008E002E"/>
    <w:rsid w:val="008F4BF6"/>
    <w:rsid w:val="00902201"/>
    <w:rsid w:val="00911691"/>
    <w:rsid w:val="00912BBB"/>
    <w:rsid w:val="009211CF"/>
    <w:rsid w:val="00925D4B"/>
    <w:rsid w:val="00937B99"/>
    <w:rsid w:val="009434D4"/>
    <w:rsid w:val="00952545"/>
    <w:rsid w:val="009537E7"/>
    <w:rsid w:val="00984E4B"/>
    <w:rsid w:val="00995E65"/>
    <w:rsid w:val="009A3D3B"/>
    <w:rsid w:val="009A6D85"/>
    <w:rsid w:val="009D718E"/>
    <w:rsid w:val="009E63E7"/>
    <w:rsid w:val="009E7AF5"/>
    <w:rsid w:val="009F2A64"/>
    <w:rsid w:val="009F32C9"/>
    <w:rsid w:val="00A0435C"/>
    <w:rsid w:val="00A07DC0"/>
    <w:rsid w:val="00A2180B"/>
    <w:rsid w:val="00A27633"/>
    <w:rsid w:val="00A40F9F"/>
    <w:rsid w:val="00A46862"/>
    <w:rsid w:val="00A5211F"/>
    <w:rsid w:val="00A52267"/>
    <w:rsid w:val="00A52573"/>
    <w:rsid w:val="00A53EAB"/>
    <w:rsid w:val="00A82501"/>
    <w:rsid w:val="00A82B79"/>
    <w:rsid w:val="00A84E57"/>
    <w:rsid w:val="00A94380"/>
    <w:rsid w:val="00A95E17"/>
    <w:rsid w:val="00AB45B9"/>
    <w:rsid w:val="00AB6A93"/>
    <w:rsid w:val="00AB787F"/>
    <w:rsid w:val="00AC2AEE"/>
    <w:rsid w:val="00AD5A0B"/>
    <w:rsid w:val="00AD7910"/>
    <w:rsid w:val="00AE35E8"/>
    <w:rsid w:val="00AF4F77"/>
    <w:rsid w:val="00AF756C"/>
    <w:rsid w:val="00B030DA"/>
    <w:rsid w:val="00B06F60"/>
    <w:rsid w:val="00B07765"/>
    <w:rsid w:val="00B215B0"/>
    <w:rsid w:val="00B225EF"/>
    <w:rsid w:val="00B263DE"/>
    <w:rsid w:val="00B27B1A"/>
    <w:rsid w:val="00B440C8"/>
    <w:rsid w:val="00B50D0C"/>
    <w:rsid w:val="00B61D37"/>
    <w:rsid w:val="00B62F48"/>
    <w:rsid w:val="00BB7803"/>
    <w:rsid w:val="00BE3F37"/>
    <w:rsid w:val="00BE4426"/>
    <w:rsid w:val="00BE660A"/>
    <w:rsid w:val="00C00F25"/>
    <w:rsid w:val="00C06CBC"/>
    <w:rsid w:val="00C1043F"/>
    <w:rsid w:val="00C11647"/>
    <w:rsid w:val="00C13AD3"/>
    <w:rsid w:val="00C15D1C"/>
    <w:rsid w:val="00C23CAC"/>
    <w:rsid w:val="00C333ED"/>
    <w:rsid w:val="00C33BA6"/>
    <w:rsid w:val="00C46700"/>
    <w:rsid w:val="00C46A29"/>
    <w:rsid w:val="00C5033D"/>
    <w:rsid w:val="00C57F19"/>
    <w:rsid w:val="00C65F2A"/>
    <w:rsid w:val="00C76577"/>
    <w:rsid w:val="00C80DDB"/>
    <w:rsid w:val="00C819E0"/>
    <w:rsid w:val="00C85810"/>
    <w:rsid w:val="00CA0736"/>
    <w:rsid w:val="00CA2C1C"/>
    <w:rsid w:val="00CA4454"/>
    <w:rsid w:val="00CB7F5B"/>
    <w:rsid w:val="00CC4E05"/>
    <w:rsid w:val="00CC6210"/>
    <w:rsid w:val="00CD72B2"/>
    <w:rsid w:val="00CD7C2C"/>
    <w:rsid w:val="00CE4F2B"/>
    <w:rsid w:val="00CE705E"/>
    <w:rsid w:val="00CF7B5C"/>
    <w:rsid w:val="00D04E6E"/>
    <w:rsid w:val="00D15A10"/>
    <w:rsid w:val="00D177D9"/>
    <w:rsid w:val="00D2122A"/>
    <w:rsid w:val="00D43531"/>
    <w:rsid w:val="00D53116"/>
    <w:rsid w:val="00D669BE"/>
    <w:rsid w:val="00D72F62"/>
    <w:rsid w:val="00D81506"/>
    <w:rsid w:val="00D81A45"/>
    <w:rsid w:val="00D83C0A"/>
    <w:rsid w:val="00D87C0F"/>
    <w:rsid w:val="00D930DA"/>
    <w:rsid w:val="00D93AE2"/>
    <w:rsid w:val="00D96560"/>
    <w:rsid w:val="00DA08AD"/>
    <w:rsid w:val="00DA5119"/>
    <w:rsid w:val="00DB37A4"/>
    <w:rsid w:val="00DB5B9E"/>
    <w:rsid w:val="00DC031A"/>
    <w:rsid w:val="00DC6E99"/>
    <w:rsid w:val="00DD3824"/>
    <w:rsid w:val="00DF09B6"/>
    <w:rsid w:val="00E41CE2"/>
    <w:rsid w:val="00E45DB5"/>
    <w:rsid w:val="00E47935"/>
    <w:rsid w:val="00E607EA"/>
    <w:rsid w:val="00E64040"/>
    <w:rsid w:val="00E7031A"/>
    <w:rsid w:val="00E71AF4"/>
    <w:rsid w:val="00E727FF"/>
    <w:rsid w:val="00E82B4E"/>
    <w:rsid w:val="00E94F95"/>
    <w:rsid w:val="00EA7574"/>
    <w:rsid w:val="00EB14D2"/>
    <w:rsid w:val="00EC22AC"/>
    <w:rsid w:val="00EC3652"/>
    <w:rsid w:val="00ED1136"/>
    <w:rsid w:val="00ED2572"/>
    <w:rsid w:val="00ED299F"/>
    <w:rsid w:val="00ED4AAA"/>
    <w:rsid w:val="00ED4E7D"/>
    <w:rsid w:val="00ED4EC6"/>
    <w:rsid w:val="00EE5837"/>
    <w:rsid w:val="00EF1F7F"/>
    <w:rsid w:val="00EF2CF2"/>
    <w:rsid w:val="00F02800"/>
    <w:rsid w:val="00F032F9"/>
    <w:rsid w:val="00F32CFD"/>
    <w:rsid w:val="00F3782B"/>
    <w:rsid w:val="00F47DE9"/>
    <w:rsid w:val="00F54235"/>
    <w:rsid w:val="00F54D0D"/>
    <w:rsid w:val="00F57F54"/>
    <w:rsid w:val="00F64013"/>
    <w:rsid w:val="00F65301"/>
    <w:rsid w:val="00F847D8"/>
    <w:rsid w:val="00F9119A"/>
    <w:rsid w:val="00F92BF6"/>
    <w:rsid w:val="00FB5D84"/>
    <w:rsid w:val="00FC39F7"/>
    <w:rsid w:val="00FD297D"/>
    <w:rsid w:val="00FD45BB"/>
    <w:rsid w:val="00FD627F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A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43A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3A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343A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6">
    <w:name w:val="No Spacing"/>
    <w:uiPriority w:val="1"/>
    <w:qFormat/>
    <w:rsid w:val="00193613"/>
    <w:rPr>
      <w:sz w:val="24"/>
      <w:szCs w:val="24"/>
    </w:rPr>
  </w:style>
  <w:style w:type="paragraph" w:styleId="a7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uiPriority w:val="99"/>
    <w:qFormat/>
    <w:rsid w:val="00193613"/>
    <w:rPr>
      <w:b/>
      <w:bCs/>
    </w:rPr>
  </w:style>
  <w:style w:type="paragraph" w:styleId="ab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c">
    <w:name w:val="header"/>
    <w:basedOn w:val="a"/>
    <w:link w:val="ad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43A31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43A3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43A31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343A31"/>
    <w:rPr>
      <w:rFonts w:ascii="Calibri" w:hAnsi="Calibri"/>
      <w:i/>
      <w:iCs/>
      <w:sz w:val="24"/>
      <w:szCs w:val="24"/>
    </w:rPr>
  </w:style>
  <w:style w:type="character" w:customStyle="1" w:styleId="fontstyle01">
    <w:name w:val="fontstyle01"/>
    <w:rsid w:val="00343A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43A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e">
    <w:name w:val="Plain Text"/>
    <w:basedOn w:val="a"/>
    <w:link w:val="af"/>
    <w:rsid w:val="00343A3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43A31"/>
    <w:rPr>
      <w:rFonts w:ascii="Courier New" w:hAnsi="Courier New"/>
    </w:rPr>
  </w:style>
  <w:style w:type="paragraph" w:customStyle="1" w:styleId="msonormalbullet2gif">
    <w:name w:val="msonormalbullet2.gif"/>
    <w:basedOn w:val="a"/>
    <w:rsid w:val="00FD297D"/>
    <w:pPr>
      <w:spacing w:before="100" w:beforeAutospacing="1" w:after="100" w:afterAutospacing="1"/>
    </w:pPr>
  </w:style>
  <w:style w:type="character" w:customStyle="1" w:styleId="33">
    <w:name w:val="Основной текст (3)_"/>
    <w:link w:val="34"/>
    <w:locked/>
    <w:rsid w:val="00F032F9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032F9"/>
    <w:pPr>
      <w:widowControl w:val="0"/>
      <w:shd w:val="clear" w:color="auto" w:fill="FFFFFF"/>
      <w:spacing w:line="247" w:lineRule="auto"/>
    </w:pPr>
    <w:rPr>
      <w:sz w:val="26"/>
      <w:szCs w:val="26"/>
    </w:rPr>
  </w:style>
  <w:style w:type="character" w:customStyle="1" w:styleId="af0">
    <w:name w:val="Основной текст_"/>
    <w:link w:val="11"/>
    <w:locked/>
    <w:rsid w:val="00F032F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032F9"/>
    <w:pPr>
      <w:widowControl w:val="0"/>
      <w:shd w:val="clear" w:color="auto" w:fill="FFFFFF"/>
      <w:spacing w:line="254" w:lineRule="auto"/>
      <w:ind w:firstLine="400"/>
    </w:pPr>
    <w:rPr>
      <w:sz w:val="26"/>
      <w:szCs w:val="26"/>
    </w:rPr>
  </w:style>
  <w:style w:type="character" w:customStyle="1" w:styleId="af1">
    <w:name w:val="Другое_"/>
    <w:link w:val="af2"/>
    <w:locked/>
    <w:rsid w:val="00F032F9"/>
    <w:rPr>
      <w:sz w:val="26"/>
      <w:szCs w:val="26"/>
      <w:shd w:val="clear" w:color="auto" w:fill="FFFFFF"/>
    </w:rPr>
  </w:style>
  <w:style w:type="paragraph" w:customStyle="1" w:styleId="af2">
    <w:name w:val="Другое"/>
    <w:basedOn w:val="a"/>
    <w:link w:val="af1"/>
    <w:rsid w:val="00F032F9"/>
    <w:pPr>
      <w:widowControl w:val="0"/>
      <w:shd w:val="clear" w:color="auto" w:fill="FFFFFF"/>
      <w:spacing w:line="254" w:lineRule="auto"/>
      <w:ind w:firstLine="400"/>
    </w:pPr>
    <w:rPr>
      <w:sz w:val="26"/>
      <w:szCs w:val="26"/>
    </w:rPr>
  </w:style>
  <w:style w:type="character" w:customStyle="1" w:styleId="af3">
    <w:name w:val="Подпись к таблице_"/>
    <w:link w:val="af4"/>
    <w:locked/>
    <w:rsid w:val="00F032F9"/>
    <w:rPr>
      <w:sz w:val="26"/>
      <w:szCs w:val="26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F032F9"/>
    <w:pPr>
      <w:widowControl w:val="0"/>
      <w:shd w:val="clear" w:color="auto" w:fill="FFFFFF"/>
    </w:pPr>
    <w:rPr>
      <w:sz w:val="26"/>
      <w:szCs w:val="26"/>
    </w:rPr>
  </w:style>
  <w:style w:type="paragraph" w:customStyle="1" w:styleId="1bullet1gifbullet1gif">
    <w:name w:val="1bullet1gifbullet1.gif"/>
    <w:basedOn w:val="a"/>
    <w:rsid w:val="00F032F9"/>
    <w:pPr>
      <w:spacing w:before="100" w:beforeAutospacing="1" w:after="100" w:afterAutospacing="1"/>
    </w:pPr>
  </w:style>
  <w:style w:type="paragraph" w:customStyle="1" w:styleId="1bullet1gifbullet2gif">
    <w:name w:val="1bullet1gifbullet2.gif"/>
    <w:basedOn w:val="a"/>
    <w:rsid w:val="00F032F9"/>
    <w:pPr>
      <w:spacing w:before="100" w:beforeAutospacing="1" w:after="100" w:afterAutospacing="1"/>
    </w:pPr>
  </w:style>
  <w:style w:type="paragraph" w:customStyle="1" w:styleId="1bullet1gifbullet3gif">
    <w:name w:val="1bullet1gifbullet3.gif"/>
    <w:basedOn w:val="a"/>
    <w:rsid w:val="00F032F9"/>
    <w:pPr>
      <w:spacing w:before="100" w:beforeAutospacing="1" w:after="100" w:afterAutospacing="1"/>
    </w:pPr>
  </w:style>
  <w:style w:type="paragraph" w:customStyle="1" w:styleId="1bullet2gifbullet1gif">
    <w:name w:val="1bullet2gifbullet1.gif"/>
    <w:basedOn w:val="a"/>
    <w:rsid w:val="00F032F9"/>
    <w:pPr>
      <w:spacing w:before="100" w:beforeAutospacing="1" w:after="100" w:afterAutospacing="1"/>
    </w:pPr>
  </w:style>
  <w:style w:type="paragraph" w:customStyle="1" w:styleId="1bullet2gifbullet2gif">
    <w:name w:val="1bullet2gifbullet2.gif"/>
    <w:basedOn w:val="a"/>
    <w:rsid w:val="00F032F9"/>
    <w:pPr>
      <w:spacing w:before="100" w:beforeAutospacing="1" w:after="100" w:afterAutospacing="1"/>
    </w:pPr>
  </w:style>
  <w:style w:type="paragraph" w:customStyle="1" w:styleId="1bullet2gifbullet3gif">
    <w:name w:val="1bullet2gifbullet3.gif"/>
    <w:basedOn w:val="a"/>
    <w:rsid w:val="00F032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4080-0AD1-4525-80CF-EC1B39FF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2</cp:lastModifiedBy>
  <cp:revision>67</cp:revision>
  <cp:lastPrinted>2020-12-09T05:51:00Z</cp:lastPrinted>
  <dcterms:created xsi:type="dcterms:W3CDTF">2019-03-03T06:37:00Z</dcterms:created>
  <dcterms:modified xsi:type="dcterms:W3CDTF">2021-01-15T07:32:00Z</dcterms:modified>
</cp:coreProperties>
</file>