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ЗАКЛЮЧЕНИЕ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внешней проверки отчета об исполнении бюджета сельского поселения </w:t>
      </w:r>
      <w:r w:rsidR="00C94B0A">
        <w:rPr>
          <w:color w:val="000000"/>
          <w:sz w:val="28"/>
          <w:szCs w:val="28"/>
        </w:rPr>
        <w:t>Заимки</w:t>
      </w:r>
      <w:r w:rsidR="002037CF">
        <w:rPr>
          <w:color w:val="000000"/>
          <w:sz w:val="28"/>
          <w:szCs w:val="28"/>
        </w:rPr>
        <w:t xml:space="preserve">нский </w:t>
      </w:r>
      <w:r w:rsidRPr="00806FA4">
        <w:rPr>
          <w:color w:val="000000"/>
          <w:sz w:val="28"/>
          <w:szCs w:val="28"/>
        </w:rPr>
        <w:t xml:space="preserve">  сельсовет муниципального района Дуванский район 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Республики Башкортостан за 2020 год.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Заключение по результатам внешней проверки годового отчета об исполнении бюджета сельского поселения </w:t>
      </w:r>
      <w:r w:rsidR="00C94B0A">
        <w:rPr>
          <w:color w:val="000000"/>
          <w:sz w:val="28"/>
          <w:szCs w:val="28"/>
        </w:rPr>
        <w:t>Заимки</w:t>
      </w:r>
      <w:r w:rsidR="002037CF">
        <w:rPr>
          <w:color w:val="000000"/>
          <w:sz w:val="28"/>
          <w:szCs w:val="28"/>
        </w:rPr>
        <w:t>нский</w:t>
      </w:r>
      <w:r w:rsidRPr="00806FA4">
        <w:rPr>
          <w:color w:val="000000"/>
          <w:sz w:val="28"/>
          <w:szCs w:val="28"/>
        </w:rPr>
        <w:t xml:space="preserve"> сельсовет муниципального района Дуванский район Республики Башкортостан подготовлено в соответствии со статьей 264.4. Бюджетного кодекса Российской Федерации, статьей 5</w:t>
      </w:r>
      <w:r w:rsidR="004B2524">
        <w:rPr>
          <w:color w:val="000000"/>
          <w:sz w:val="28"/>
          <w:szCs w:val="28"/>
        </w:rPr>
        <w:t>5</w:t>
      </w:r>
      <w:r w:rsidRPr="00806FA4">
        <w:rPr>
          <w:color w:val="000000"/>
          <w:sz w:val="28"/>
          <w:szCs w:val="28"/>
        </w:rPr>
        <w:t xml:space="preserve"> Положения «О бюджетно</w:t>
      </w:r>
      <w:r w:rsidR="00695365">
        <w:rPr>
          <w:color w:val="000000"/>
          <w:sz w:val="28"/>
          <w:szCs w:val="28"/>
        </w:rPr>
        <w:t>м процессе в сельском поселении</w:t>
      </w:r>
      <w:r w:rsidR="00A038AE">
        <w:rPr>
          <w:color w:val="000000"/>
          <w:sz w:val="28"/>
          <w:szCs w:val="28"/>
        </w:rPr>
        <w:t xml:space="preserve"> </w:t>
      </w:r>
      <w:r w:rsidR="00C558B6">
        <w:rPr>
          <w:color w:val="000000"/>
          <w:sz w:val="28"/>
          <w:szCs w:val="28"/>
        </w:rPr>
        <w:t>Заимки</w:t>
      </w:r>
      <w:r w:rsidR="00A038AE">
        <w:rPr>
          <w:color w:val="000000"/>
          <w:sz w:val="28"/>
          <w:szCs w:val="28"/>
        </w:rPr>
        <w:t>нский</w:t>
      </w:r>
      <w:r w:rsidRPr="00806FA4">
        <w:rPr>
          <w:color w:val="000000"/>
          <w:sz w:val="28"/>
          <w:szCs w:val="28"/>
        </w:rPr>
        <w:t xml:space="preserve"> сельсовет муниципальном районе Дуванский район Республики Башкортостан от </w:t>
      </w:r>
      <w:r w:rsidR="007C6439">
        <w:rPr>
          <w:color w:val="000000"/>
          <w:sz w:val="28"/>
          <w:szCs w:val="28"/>
        </w:rPr>
        <w:t>22.12.2020г. № 52.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Составление и представление годовой бюджетной отчетности регламентируется Приказом Министерства Финансов Российской Федерации от 28 декабря 2010г. N191н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 Бюджет сельского поселения </w:t>
      </w:r>
      <w:r w:rsidR="00C94B0A">
        <w:rPr>
          <w:color w:val="000000"/>
          <w:sz w:val="28"/>
          <w:szCs w:val="28"/>
        </w:rPr>
        <w:t>Заимки</w:t>
      </w:r>
      <w:r w:rsidR="00A038AE">
        <w:rPr>
          <w:color w:val="000000"/>
          <w:sz w:val="28"/>
          <w:szCs w:val="28"/>
        </w:rPr>
        <w:t>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4B2524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за 2020 год по доходам исполнен в сумме </w:t>
      </w:r>
      <w:r w:rsidR="00C94B0A">
        <w:rPr>
          <w:color w:val="000000"/>
          <w:sz w:val="28"/>
          <w:szCs w:val="28"/>
        </w:rPr>
        <w:t>2 831 654,79</w:t>
      </w:r>
      <w:r w:rsidRPr="00806FA4">
        <w:rPr>
          <w:color w:val="000000"/>
          <w:sz w:val="28"/>
          <w:szCs w:val="28"/>
        </w:rPr>
        <w:t xml:space="preserve"> рублей или на </w:t>
      </w:r>
      <w:r w:rsidR="00C94B0A">
        <w:rPr>
          <w:color w:val="000000"/>
          <w:sz w:val="28"/>
          <w:szCs w:val="28"/>
        </w:rPr>
        <w:t>101,77</w:t>
      </w:r>
      <w:r w:rsidRPr="00806FA4">
        <w:rPr>
          <w:color w:val="000000"/>
          <w:sz w:val="28"/>
          <w:szCs w:val="28"/>
        </w:rPr>
        <w:t xml:space="preserve"> %, из них налоговые и неналоговые доходы составили </w:t>
      </w:r>
      <w:r w:rsidR="00C94B0A">
        <w:rPr>
          <w:color w:val="000000"/>
          <w:sz w:val="28"/>
          <w:szCs w:val="28"/>
        </w:rPr>
        <w:t>272 977,23</w:t>
      </w:r>
      <w:r w:rsidRPr="00806FA4">
        <w:rPr>
          <w:color w:val="000000"/>
          <w:sz w:val="28"/>
          <w:szCs w:val="28"/>
        </w:rPr>
        <w:t xml:space="preserve"> рублей или </w:t>
      </w:r>
      <w:r w:rsidR="00C94B0A">
        <w:rPr>
          <w:color w:val="000000"/>
          <w:sz w:val="28"/>
          <w:szCs w:val="28"/>
        </w:rPr>
        <w:t>121,95</w:t>
      </w:r>
      <w:r w:rsidRPr="00806FA4">
        <w:rPr>
          <w:color w:val="000000"/>
          <w:sz w:val="28"/>
          <w:szCs w:val="28"/>
        </w:rPr>
        <w:t xml:space="preserve"> % к уточненному годовому плану (при расчетном показателе 100 %). По сравнению с соответствующим периодом прошлого года поступления налоговых и неналоговых доходов </w:t>
      </w:r>
      <w:r w:rsidR="00C069D7">
        <w:rPr>
          <w:color w:val="000000"/>
          <w:sz w:val="28"/>
          <w:szCs w:val="28"/>
        </w:rPr>
        <w:t>снизились</w:t>
      </w:r>
      <w:r w:rsidRPr="00806FA4">
        <w:rPr>
          <w:color w:val="000000"/>
          <w:sz w:val="28"/>
          <w:szCs w:val="28"/>
        </w:rPr>
        <w:t xml:space="preserve"> </w:t>
      </w:r>
      <w:r w:rsidRPr="00C069D7">
        <w:rPr>
          <w:color w:val="000000"/>
          <w:sz w:val="28"/>
          <w:szCs w:val="28"/>
        </w:rPr>
        <w:t xml:space="preserve">на </w:t>
      </w:r>
      <w:r w:rsidR="00067B7B" w:rsidRPr="00067B7B">
        <w:rPr>
          <w:color w:val="000000"/>
          <w:sz w:val="28"/>
          <w:szCs w:val="28"/>
        </w:rPr>
        <w:t>10,62</w:t>
      </w:r>
      <w:r w:rsidRPr="00067B7B">
        <w:rPr>
          <w:color w:val="000000"/>
          <w:sz w:val="28"/>
          <w:szCs w:val="28"/>
        </w:rPr>
        <w:t xml:space="preserve"> %.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</w:t>
      </w:r>
      <w:r w:rsidRPr="00C6269E">
        <w:rPr>
          <w:color w:val="000000"/>
          <w:sz w:val="28"/>
          <w:szCs w:val="28"/>
        </w:rPr>
        <w:t xml:space="preserve">Основными источниками налоговых и неналоговых доходов бюджета сельского поселения являлись: налог на доходы физических лиц – </w:t>
      </w:r>
      <w:r w:rsidR="00C6269E" w:rsidRPr="00C6269E">
        <w:rPr>
          <w:color w:val="000000"/>
          <w:sz w:val="28"/>
          <w:szCs w:val="28"/>
        </w:rPr>
        <w:t>66343,9</w:t>
      </w:r>
      <w:r w:rsidRPr="00C6269E">
        <w:rPr>
          <w:color w:val="000000"/>
          <w:sz w:val="28"/>
          <w:szCs w:val="28"/>
        </w:rPr>
        <w:t xml:space="preserve"> рублей (</w:t>
      </w:r>
      <w:r w:rsidR="00C6269E" w:rsidRPr="00C6269E">
        <w:rPr>
          <w:color w:val="000000"/>
          <w:sz w:val="28"/>
          <w:szCs w:val="28"/>
        </w:rPr>
        <w:t>24,3</w:t>
      </w:r>
      <w:r w:rsidRPr="00C6269E">
        <w:rPr>
          <w:color w:val="000000"/>
          <w:sz w:val="28"/>
          <w:szCs w:val="28"/>
        </w:rPr>
        <w:t xml:space="preserve"> % от общей суммы налоговых и неналоговых доходов), доходы от </w:t>
      </w:r>
      <w:r w:rsidR="005D78CA" w:rsidRPr="00C6269E">
        <w:rPr>
          <w:color w:val="000000"/>
          <w:sz w:val="28"/>
          <w:szCs w:val="28"/>
        </w:rPr>
        <w:t>использования имущества</w:t>
      </w:r>
      <w:r w:rsidRPr="00C6269E">
        <w:rPr>
          <w:color w:val="000000"/>
          <w:sz w:val="28"/>
          <w:szCs w:val="28"/>
        </w:rPr>
        <w:t xml:space="preserve"> – </w:t>
      </w:r>
      <w:r w:rsidR="00C6269E" w:rsidRPr="00C6269E">
        <w:rPr>
          <w:color w:val="000000"/>
          <w:sz w:val="28"/>
          <w:szCs w:val="28"/>
        </w:rPr>
        <w:t>41730,8</w:t>
      </w:r>
      <w:r w:rsidRPr="00C6269E">
        <w:rPr>
          <w:color w:val="000000"/>
          <w:sz w:val="28"/>
          <w:szCs w:val="28"/>
        </w:rPr>
        <w:t>рублей (</w:t>
      </w:r>
      <w:r w:rsidR="00C6269E" w:rsidRPr="00C6269E">
        <w:rPr>
          <w:color w:val="000000"/>
          <w:sz w:val="28"/>
          <w:szCs w:val="28"/>
        </w:rPr>
        <w:t>15,3</w:t>
      </w:r>
      <w:r w:rsidRPr="00C6269E">
        <w:rPr>
          <w:color w:val="000000"/>
          <w:sz w:val="28"/>
          <w:szCs w:val="28"/>
        </w:rPr>
        <w:t xml:space="preserve"> % от общей суммы налоговых и неналоговых доходов), государственная пошлина – </w:t>
      </w:r>
      <w:r w:rsidR="00C6269E" w:rsidRPr="00C6269E">
        <w:rPr>
          <w:color w:val="000000"/>
          <w:sz w:val="28"/>
          <w:szCs w:val="28"/>
        </w:rPr>
        <w:t>3700</w:t>
      </w:r>
      <w:r w:rsidRPr="00C6269E">
        <w:rPr>
          <w:color w:val="000000"/>
          <w:sz w:val="28"/>
          <w:szCs w:val="28"/>
        </w:rPr>
        <w:t xml:space="preserve"> рублей (</w:t>
      </w:r>
      <w:r w:rsidR="00C6269E" w:rsidRPr="00C6269E">
        <w:rPr>
          <w:color w:val="000000"/>
          <w:sz w:val="28"/>
          <w:szCs w:val="28"/>
        </w:rPr>
        <w:t>1,4</w:t>
      </w:r>
      <w:r w:rsidRPr="00C6269E">
        <w:rPr>
          <w:color w:val="000000"/>
          <w:sz w:val="28"/>
          <w:szCs w:val="28"/>
        </w:rPr>
        <w:t xml:space="preserve"> % от общей суммы налоговых и неналоговых доходов), налоги на имущество – </w:t>
      </w:r>
      <w:r w:rsidR="00C6269E" w:rsidRPr="00C6269E">
        <w:rPr>
          <w:color w:val="000000"/>
          <w:sz w:val="28"/>
          <w:szCs w:val="28"/>
        </w:rPr>
        <w:t>104702,5</w:t>
      </w:r>
      <w:r w:rsidRPr="00C6269E">
        <w:rPr>
          <w:color w:val="000000"/>
          <w:sz w:val="28"/>
          <w:szCs w:val="28"/>
        </w:rPr>
        <w:t xml:space="preserve"> рубля (</w:t>
      </w:r>
      <w:r w:rsidR="00C6269E" w:rsidRPr="00C6269E">
        <w:rPr>
          <w:color w:val="000000"/>
          <w:sz w:val="28"/>
          <w:szCs w:val="28"/>
        </w:rPr>
        <w:t>38,4</w:t>
      </w:r>
      <w:r w:rsidRPr="00C6269E">
        <w:rPr>
          <w:color w:val="000000"/>
          <w:sz w:val="28"/>
          <w:szCs w:val="28"/>
        </w:rPr>
        <w:t xml:space="preserve"> % от общей суммы н</w:t>
      </w:r>
      <w:r w:rsidR="002D7685" w:rsidRPr="00C6269E">
        <w:rPr>
          <w:color w:val="000000"/>
          <w:sz w:val="28"/>
          <w:szCs w:val="28"/>
        </w:rPr>
        <w:t xml:space="preserve">алоговых и неналоговых доходов), доходы от платных услуг – </w:t>
      </w:r>
      <w:r w:rsidR="00C6269E" w:rsidRPr="00C6269E">
        <w:rPr>
          <w:color w:val="000000"/>
          <w:sz w:val="28"/>
          <w:szCs w:val="28"/>
        </w:rPr>
        <w:t>400</w:t>
      </w:r>
      <w:r w:rsidR="002D7685" w:rsidRPr="00C6269E">
        <w:rPr>
          <w:color w:val="000000"/>
          <w:sz w:val="28"/>
          <w:szCs w:val="28"/>
        </w:rPr>
        <w:t xml:space="preserve"> рублей (</w:t>
      </w:r>
      <w:r w:rsidR="00C6269E" w:rsidRPr="00C6269E">
        <w:rPr>
          <w:color w:val="000000"/>
          <w:sz w:val="28"/>
          <w:szCs w:val="28"/>
        </w:rPr>
        <w:t>0,14</w:t>
      </w:r>
      <w:r w:rsidR="002D7685" w:rsidRPr="00C6269E">
        <w:rPr>
          <w:color w:val="000000"/>
          <w:sz w:val="28"/>
          <w:szCs w:val="28"/>
        </w:rPr>
        <w:t xml:space="preserve"> % от общей суммы налоговых и неналоговых доходов), прочие неналоговые доходы – </w:t>
      </w:r>
      <w:r w:rsidR="00C6269E" w:rsidRPr="00C6269E">
        <w:rPr>
          <w:color w:val="000000"/>
          <w:sz w:val="28"/>
          <w:szCs w:val="28"/>
        </w:rPr>
        <w:t>56100</w:t>
      </w:r>
      <w:r w:rsidR="002D7685" w:rsidRPr="00C6269E">
        <w:rPr>
          <w:color w:val="000000"/>
          <w:sz w:val="28"/>
          <w:szCs w:val="28"/>
        </w:rPr>
        <w:t xml:space="preserve"> рублей (</w:t>
      </w:r>
      <w:r w:rsidR="00C6269E" w:rsidRPr="00C6269E">
        <w:rPr>
          <w:color w:val="000000"/>
          <w:sz w:val="28"/>
          <w:szCs w:val="28"/>
        </w:rPr>
        <w:t>20,6</w:t>
      </w:r>
      <w:r w:rsidR="002D7685" w:rsidRPr="00C6269E">
        <w:rPr>
          <w:color w:val="000000"/>
          <w:sz w:val="28"/>
          <w:szCs w:val="28"/>
        </w:rPr>
        <w:t xml:space="preserve"> % от общей суммы налоговых и неналоговых доходов).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Безвозмездные поступления по бюджету сельского поселения составили </w:t>
      </w:r>
      <w:r w:rsidR="007632E6">
        <w:rPr>
          <w:color w:val="000000"/>
          <w:sz w:val="28"/>
          <w:szCs w:val="28"/>
        </w:rPr>
        <w:t>2 558 677,56</w:t>
      </w:r>
      <w:r w:rsidRPr="00806FA4">
        <w:rPr>
          <w:color w:val="000000"/>
          <w:sz w:val="28"/>
          <w:szCs w:val="28"/>
        </w:rPr>
        <w:t xml:space="preserve"> рублей или </w:t>
      </w:r>
      <w:r w:rsidR="007632E6">
        <w:rPr>
          <w:color w:val="000000"/>
          <w:sz w:val="28"/>
          <w:szCs w:val="28"/>
        </w:rPr>
        <w:t>90,36</w:t>
      </w:r>
      <w:r w:rsidRPr="00806FA4">
        <w:rPr>
          <w:color w:val="000000"/>
          <w:sz w:val="28"/>
          <w:szCs w:val="28"/>
        </w:rPr>
        <w:t xml:space="preserve"> % от общей суммы доходов, по сравнению с соответствующим периодом прошлого года </w:t>
      </w:r>
      <w:r w:rsidR="00067B7B">
        <w:rPr>
          <w:color w:val="000000"/>
          <w:sz w:val="28"/>
          <w:szCs w:val="28"/>
        </w:rPr>
        <w:t>выросли</w:t>
      </w:r>
      <w:r w:rsidR="000F31FB">
        <w:rPr>
          <w:color w:val="000000"/>
          <w:sz w:val="28"/>
          <w:szCs w:val="28"/>
        </w:rPr>
        <w:t xml:space="preserve"> </w:t>
      </w:r>
      <w:r w:rsidR="00C069D7">
        <w:rPr>
          <w:color w:val="000000"/>
          <w:sz w:val="28"/>
          <w:szCs w:val="28"/>
        </w:rPr>
        <w:t xml:space="preserve">в </w:t>
      </w:r>
      <w:r w:rsidR="00067B7B">
        <w:rPr>
          <w:color w:val="000000"/>
          <w:sz w:val="28"/>
          <w:szCs w:val="28"/>
        </w:rPr>
        <w:t>1,43</w:t>
      </w:r>
      <w:r w:rsidR="00C069D7">
        <w:rPr>
          <w:color w:val="000000"/>
          <w:sz w:val="28"/>
          <w:szCs w:val="28"/>
        </w:rPr>
        <w:t xml:space="preserve"> раза</w:t>
      </w:r>
      <w:r w:rsidRPr="000F31FB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Расходная часть бюджета сельского поселения за 20</w:t>
      </w:r>
      <w:r w:rsidR="005D78CA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исполнена в сумме </w:t>
      </w:r>
      <w:r w:rsidR="007632E6">
        <w:rPr>
          <w:color w:val="000000"/>
          <w:sz w:val="28"/>
          <w:szCs w:val="28"/>
        </w:rPr>
        <w:t>2 806 016,20</w:t>
      </w:r>
      <w:r w:rsidRPr="00806FA4">
        <w:rPr>
          <w:color w:val="000000"/>
          <w:sz w:val="28"/>
          <w:szCs w:val="28"/>
        </w:rPr>
        <w:t xml:space="preserve"> рублей, или </w:t>
      </w:r>
      <w:r w:rsidR="007632E6">
        <w:rPr>
          <w:color w:val="000000"/>
          <w:sz w:val="28"/>
          <w:szCs w:val="28"/>
        </w:rPr>
        <w:t>97,25</w:t>
      </w:r>
      <w:r w:rsidRPr="00806FA4">
        <w:rPr>
          <w:color w:val="000000"/>
          <w:sz w:val="28"/>
          <w:szCs w:val="28"/>
        </w:rPr>
        <w:t>% к годовым бюджетным назначениям, в том числе по разделам: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общегосударственные расходы составили </w:t>
      </w:r>
      <w:r w:rsidR="007632E6">
        <w:rPr>
          <w:color w:val="000000"/>
          <w:sz w:val="28"/>
          <w:szCs w:val="28"/>
        </w:rPr>
        <w:t>2 114 865,85</w:t>
      </w:r>
      <w:r w:rsidRPr="00806FA4">
        <w:rPr>
          <w:color w:val="000000"/>
          <w:sz w:val="28"/>
          <w:szCs w:val="28"/>
        </w:rPr>
        <w:t xml:space="preserve"> рублей или </w:t>
      </w:r>
      <w:r w:rsidR="002D7685">
        <w:rPr>
          <w:color w:val="000000"/>
          <w:sz w:val="28"/>
          <w:szCs w:val="28"/>
        </w:rPr>
        <w:t>99,</w:t>
      </w:r>
      <w:r w:rsidR="007632E6">
        <w:rPr>
          <w:color w:val="000000"/>
          <w:sz w:val="28"/>
          <w:szCs w:val="28"/>
        </w:rPr>
        <w:t>7</w:t>
      </w:r>
      <w:r w:rsidR="005D78CA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% от бюджетных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lastRenderedPageBreak/>
        <w:t xml:space="preserve">- расходы по национальной обороне (осуществление первичного воинского учета на территориях, где отсутствуют военные комиссариаты) составили </w:t>
      </w:r>
      <w:r w:rsidR="007632E6">
        <w:rPr>
          <w:color w:val="000000"/>
          <w:sz w:val="28"/>
          <w:szCs w:val="28"/>
        </w:rPr>
        <w:t>92 965,27</w:t>
      </w:r>
      <w:r w:rsidRPr="00806FA4">
        <w:rPr>
          <w:color w:val="000000"/>
          <w:sz w:val="28"/>
          <w:szCs w:val="28"/>
        </w:rPr>
        <w:t xml:space="preserve"> рублей или 100,0%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по национальной экономике составили </w:t>
      </w:r>
      <w:r w:rsidR="007632E6">
        <w:rPr>
          <w:color w:val="000000"/>
          <w:sz w:val="28"/>
          <w:szCs w:val="28"/>
        </w:rPr>
        <w:t>229 195,19</w:t>
      </w:r>
      <w:r w:rsidRPr="00806FA4">
        <w:rPr>
          <w:color w:val="000000"/>
          <w:sz w:val="28"/>
          <w:szCs w:val="28"/>
        </w:rPr>
        <w:t xml:space="preserve"> рублей или </w:t>
      </w:r>
      <w:r w:rsidR="007632E6">
        <w:rPr>
          <w:color w:val="000000"/>
          <w:sz w:val="28"/>
          <w:szCs w:val="28"/>
        </w:rPr>
        <w:t>62,94</w:t>
      </w:r>
      <w:r w:rsidRPr="00806FA4">
        <w:rPr>
          <w:color w:val="000000"/>
          <w:sz w:val="28"/>
          <w:szCs w:val="28"/>
        </w:rPr>
        <w:t>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на </w:t>
      </w:r>
      <w:proofErr w:type="spellStart"/>
      <w:r w:rsidRPr="00806FA4">
        <w:rPr>
          <w:color w:val="000000"/>
          <w:sz w:val="28"/>
          <w:szCs w:val="28"/>
        </w:rPr>
        <w:t>жилищно</w:t>
      </w:r>
      <w:proofErr w:type="spellEnd"/>
      <w:r w:rsidRPr="00806FA4">
        <w:rPr>
          <w:color w:val="000000"/>
          <w:sz w:val="28"/>
          <w:szCs w:val="28"/>
        </w:rPr>
        <w:t xml:space="preserve"> - коммунальное хозяйство составили </w:t>
      </w:r>
      <w:r w:rsidR="007632E6">
        <w:rPr>
          <w:color w:val="000000"/>
          <w:sz w:val="28"/>
          <w:szCs w:val="28"/>
        </w:rPr>
        <w:t>234 998,89</w:t>
      </w:r>
      <w:r w:rsidRPr="00806FA4">
        <w:rPr>
          <w:color w:val="000000"/>
          <w:sz w:val="28"/>
          <w:szCs w:val="28"/>
        </w:rPr>
        <w:t xml:space="preserve"> рублей или </w:t>
      </w:r>
      <w:r w:rsidR="00F85E05">
        <w:rPr>
          <w:color w:val="000000"/>
          <w:sz w:val="28"/>
          <w:szCs w:val="28"/>
        </w:rPr>
        <w:t>100,0</w:t>
      </w:r>
      <w:r w:rsidRPr="00806FA4">
        <w:rPr>
          <w:color w:val="000000"/>
          <w:sz w:val="28"/>
          <w:szCs w:val="28"/>
        </w:rPr>
        <w:t xml:space="preserve"> 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на </w:t>
      </w:r>
      <w:r w:rsidR="00F85E05">
        <w:rPr>
          <w:color w:val="000000"/>
          <w:sz w:val="28"/>
          <w:szCs w:val="28"/>
        </w:rPr>
        <w:t>охрану окружающей среды</w:t>
      </w:r>
      <w:r w:rsidRPr="00806FA4">
        <w:rPr>
          <w:color w:val="000000"/>
          <w:sz w:val="28"/>
          <w:szCs w:val="28"/>
        </w:rPr>
        <w:t xml:space="preserve"> составили </w:t>
      </w:r>
      <w:r w:rsidR="007632E6">
        <w:rPr>
          <w:color w:val="000000"/>
          <w:sz w:val="28"/>
          <w:szCs w:val="28"/>
        </w:rPr>
        <w:t>133 991</w:t>
      </w:r>
      <w:r w:rsidRPr="00806FA4">
        <w:rPr>
          <w:color w:val="000000"/>
          <w:sz w:val="28"/>
          <w:szCs w:val="28"/>
        </w:rPr>
        <w:t xml:space="preserve"> рублей или 100,00 %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     </w:t>
      </w:r>
      <w:r w:rsidR="007632E6">
        <w:rPr>
          <w:color w:val="000000"/>
          <w:sz w:val="28"/>
          <w:szCs w:val="28"/>
        </w:rPr>
        <w:t>Профицит</w:t>
      </w:r>
      <w:r w:rsidRPr="00806FA4">
        <w:rPr>
          <w:color w:val="000000"/>
          <w:sz w:val="28"/>
          <w:szCs w:val="28"/>
        </w:rPr>
        <w:t xml:space="preserve"> бюджета сельского поселения </w:t>
      </w:r>
      <w:r w:rsidR="007632E6">
        <w:rPr>
          <w:color w:val="000000"/>
          <w:sz w:val="28"/>
          <w:szCs w:val="28"/>
        </w:rPr>
        <w:t>Заимки</w:t>
      </w:r>
      <w:r w:rsidR="00A038AE">
        <w:rPr>
          <w:color w:val="000000"/>
          <w:sz w:val="28"/>
          <w:szCs w:val="28"/>
        </w:rPr>
        <w:t>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506292">
        <w:rPr>
          <w:color w:val="000000"/>
          <w:sz w:val="28"/>
          <w:szCs w:val="28"/>
        </w:rPr>
        <w:t xml:space="preserve"> Республики Башкортостан</w:t>
      </w:r>
      <w:r w:rsidRPr="00806FA4">
        <w:rPr>
          <w:color w:val="000000"/>
          <w:sz w:val="28"/>
          <w:szCs w:val="28"/>
        </w:rPr>
        <w:t xml:space="preserve"> составил </w:t>
      </w:r>
      <w:r w:rsidR="009106DB">
        <w:rPr>
          <w:color w:val="000000"/>
          <w:sz w:val="28"/>
          <w:szCs w:val="28"/>
        </w:rPr>
        <w:t>25 638,59</w:t>
      </w:r>
      <w:r w:rsidRPr="00806FA4">
        <w:rPr>
          <w:color w:val="000000"/>
          <w:sz w:val="28"/>
          <w:szCs w:val="28"/>
        </w:rPr>
        <w:t xml:space="preserve"> рублей и не превысил предельных назначений, установленных ст.92 БК РФ.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Отчет об исполнении бюджета сельского поселения </w:t>
      </w:r>
      <w:r w:rsidR="009106DB">
        <w:rPr>
          <w:color w:val="000000"/>
          <w:sz w:val="28"/>
          <w:szCs w:val="28"/>
        </w:rPr>
        <w:t>Заимки</w:t>
      </w:r>
      <w:r w:rsidR="00A038AE">
        <w:rPr>
          <w:color w:val="000000"/>
          <w:sz w:val="28"/>
          <w:szCs w:val="28"/>
        </w:rPr>
        <w:t>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0F31FB" w:rsidRPr="00806FA4">
        <w:rPr>
          <w:color w:val="000000"/>
          <w:sz w:val="28"/>
          <w:szCs w:val="28"/>
        </w:rPr>
        <w:t>Республики Башкортостан</w:t>
      </w:r>
      <w:r w:rsidR="000F31FB">
        <w:rPr>
          <w:color w:val="000000"/>
          <w:sz w:val="28"/>
          <w:szCs w:val="28"/>
        </w:rPr>
        <w:t xml:space="preserve"> по</w:t>
      </w:r>
      <w:r w:rsidRPr="00806FA4">
        <w:rPr>
          <w:color w:val="000000"/>
          <w:sz w:val="28"/>
          <w:szCs w:val="28"/>
        </w:rPr>
        <w:t xml:space="preserve">дготовлен МКУ </w:t>
      </w:r>
      <w:r w:rsidR="00506292">
        <w:rPr>
          <w:color w:val="000000"/>
          <w:sz w:val="28"/>
          <w:szCs w:val="28"/>
        </w:rPr>
        <w:t>«</w:t>
      </w:r>
      <w:r w:rsidRPr="00806FA4">
        <w:rPr>
          <w:color w:val="000000"/>
          <w:sz w:val="28"/>
          <w:szCs w:val="28"/>
        </w:rPr>
        <w:t xml:space="preserve">Централизованная бухгалтерия МР </w:t>
      </w:r>
      <w:r w:rsidR="00506292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РБ</w:t>
      </w:r>
      <w:r w:rsidR="00506292">
        <w:rPr>
          <w:color w:val="000000"/>
          <w:sz w:val="28"/>
          <w:szCs w:val="28"/>
        </w:rPr>
        <w:t>»</w:t>
      </w:r>
      <w:r w:rsidRPr="00806FA4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Данные, включенные в проект решения Совета сельского поселения </w:t>
      </w:r>
      <w:r w:rsidR="00695365">
        <w:rPr>
          <w:color w:val="000000"/>
          <w:sz w:val="28"/>
          <w:szCs w:val="28"/>
        </w:rPr>
        <w:t>Заимки</w:t>
      </w:r>
      <w:r w:rsidR="00A038AE">
        <w:rPr>
          <w:color w:val="000000"/>
          <w:sz w:val="28"/>
          <w:szCs w:val="28"/>
        </w:rPr>
        <w:t>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506292">
        <w:rPr>
          <w:color w:val="000000"/>
          <w:sz w:val="28"/>
          <w:szCs w:val="28"/>
        </w:rPr>
        <w:t xml:space="preserve"> РБ</w:t>
      </w:r>
      <w:r w:rsidR="00506292" w:rsidRPr="00806FA4">
        <w:rPr>
          <w:color w:val="000000"/>
          <w:sz w:val="28"/>
          <w:szCs w:val="28"/>
        </w:rPr>
        <w:t xml:space="preserve"> </w:t>
      </w:r>
      <w:r w:rsidR="00506292">
        <w:rPr>
          <w:color w:val="000000"/>
          <w:sz w:val="28"/>
          <w:szCs w:val="28"/>
        </w:rPr>
        <w:t>соответствуют</w:t>
      </w:r>
      <w:r w:rsidRPr="00806FA4">
        <w:rPr>
          <w:color w:val="000000"/>
          <w:sz w:val="28"/>
          <w:szCs w:val="28"/>
        </w:rPr>
        <w:t xml:space="preserve"> данным отчета об исполнении бюджета сельского поселения </w:t>
      </w:r>
      <w:r w:rsidR="009106DB">
        <w:rPr>
          <w:color w:val="000000"/>
          <w:sz w:val="28"/>
          <w:szCs w:val="28"/>
        </w:rPr>
        <w:t>Заимки</w:t>
      </w:r>
      <w:r w:rsidR="00A038AE">
        <w:rPr>
          <w:color w:val="000000"/>
          <w:sz w:val="28"/>
          <w:szCs w:val="28"/>
        </w:rPr>
        <w:t>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="00F85E05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год, сданного в финансовое управление Администрации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в программном комплексе «СВОД СМАРТ».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Отчет об исполнении бюджета сельс</w:t>
      </w:r>
      <w:r w:rsidR="00506292">
        <w:rPr>
          <w:color w:val="000000"/>
          <w:sz w:val="28"/>
          <w:szCs w:val="28"/>
        </w:rPr>
        <w:t>кого поселения</w:t>
      </w:r>
      <w:r w:rsidRPr="00806FA4">
        <w:rPr>
          <w:color w:val="000000"/>
          <w:sz w:val="28"/>
          <w:szCs w:val="28"/>
        </w:rPr>
        <w:t xml:space="preserve"> </w:t>
      </w:r>
      <w:r w:rsidR="009106DB">
        <w:rPr>
          <w:color w:val="000000"/>
          <w:sz w:val="28"/>
          <w:szCs w:val="28"/>
        </w:rPr>
        <w:t>Заимки</w:t>
      </w:r>
      <w:r w:rsidR="00A038AE">
        <w:rPr>
          <w:color w:val="000000"/>
          <w:sz w:val="28"/>
          <w:szCs w:val="28"/>
        </w:rPr>
        <w:t>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F85E05">
        <w:rPr>
          <w:color w:val="000000"/>
          <w:sz w:val="28"/>
          <w:szCs w:val="28"/>
        </w:rPr>
        <w:t xml:space="preserve"> Республики Башкортостан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составлен в соответствии со структурой и бюджетной классификацией, которые применялись при принятии решени</w:t>
      </w:r>
      <w:r w:rsidR="00F85E05">
        <w:rPr>
          <w:color w:val="000000"/>
          <w:sz w:val="28"/>
          <w:szCs w:val="28"/>
        </w:rPr>
        <w:t>я</w:t>
      </w:r>
      <w:r w:rsidRPr="00806FA4">
        <w:rPr>
          <w:color w:val="000000"/>
          <w:sz w:val="28"/>
          <w:szCs w:val="28"/>
        </w:rPr>
        <w:t xml:space="preserve"> об утверждении бюджета сельского поселения </w:t>
      </w:r>
      <w:r w:rsidR="009106DB">
        <w:rPr>
          <w:color w:val="000000"/>
          <w:sz w:val="28"/>
          <w:szCs w:val="28"/>
        </w:rPr>
        <w:t>Заимки</w:t>
      </w:r>
      <w:r w:rsidR="00C558B6">
        <w:rPr>
          <w:color w:val="000000"/>
          <w:sz w:val="28"/>
          <w:szCs w:val="28"/>
        </w:rPr>
        <w:t xml:space="preserve">нский </w:t>
      </w:r>
      <w:r w:rsidR="00A038AE">
        <w:rPr>
          <w:color w:val="000000"/>
          <w:sz w:val="28"/>
          <w:szCs w:val="28"/>
        </w:rPr>
        <w:t>с</w:t>
      </w:r>
      <w:r w:rsidRPr="00806FA4">
        <w:rPr>
          <w:color w:val="000000"/>
          <w:sz w:val="28"/>
          <w:szCs w:val="28"/>
        </w:rPr>
        <w:t>ельсовет</w:t>
      </w:r>
      <w:r w:rsidR="00506292">
        <w:rPr>
          <w:color w:val="000000"/>
          <w:sz w:val="28"/>
          <w:szCs w:val="28"/>
        </w:rPr>
        <w:t xml:space="preserve"> муниципального района Дуванский район</w:t>
      </w:r>
      <w:r w:rsidR="00F85E05" w:rsidRPr="00F85E05">
        <w:rPr>
          <w:color w:val="000000"/>
          <w:sz w:val="28"/>
          <w:szCs w:val="28"/>
        </w:rPr>
        <w:t xml:space="preserve">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Pr="00806FA4">
        <w:rPr>
          <w:color w:val="000000"/>
          <w:sz w:val="28"/>
          <w:szCs w:val="28"/>
        </w:rPr>
        <w:t>.</w:t>
      </w:r>
    </w:p>
    <w:p w:rsid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Отчет об исполнении бюджета сельского поселения </w:t>
      </w:r>
      <w:r w:rsidR="009106DB">
        <w:rPr>
          <w:color w:val="000000"/>
          <w:sz w:val="28"/>
          <w:szCs w:val="28"/>
        </w:rPr>
        <w:t>Заимки</w:t>
      </w:r>
      <w:r w:rsidR="00A038AE">
        <w:rPr>
          <w:color w:val="000000"/>
          <w:sz w:val="28"/>
          <w:szCs w:val="28"/>
        </w:rPr>
        <w:t>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="00506292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соответствует требованиям бюджетного законодательства и рекомендован к рассмотрению и приня</w:t>
      </w:r>
      <w:r w:rsidR="00C558B6">
        <w:rPr>
          <w:color w:val="000000"/>
          <w:sz w:val="28"/>
          <w:szCs w:val="28"/>
        </w:rPr>
        <w:t>тию Советом сельского поселения</w:t>
      </w:r>
      <w:r w:rsidR="00A038AE">
        <w:rPr>
          <w:color w:val="000000"/>
          <w:sz w:val="28"/>
          <w:szCs w:val="28"/>
        </w:rPr>
        <w:t xml:space="preserve"> </w:t>
      </w:r>
      <w:r w:rsidR="009106DB">
        <w:rPr>
          <w:color w:val="000000"/>
          <w:sz w:val="28"/>
          <w:szCs w:val="28"/>
        </w:rPr>
        <w:t>Заимки</w:t>
      </w:r>
      <w:r w:rsidR="00A038AE">
        <w:rPr>
          <w:color w:val="000000"/>
          <w:sz w:val="28"/>
          <w:szCs w:val="28"/>
        </w:rPr>
        <w:t>нский</w:t>
      </w:r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Pr="00806FA4">
        <w:rPr>
          <w:color w:val="000000"/>
          <w:sz w:val="28"/>
          <w:szCs w:val="28"/>
        </w:rPr>
        <w:t xml:space="preserve"> Республики Башкортостан.</w:t>
      </w: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7C6439" w:rsidRDefault="007C6439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апреля 2021г.</w:t>
      </w: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Pr="00806FA4" w:rsidRDefault="0030029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ревизионной комиссии</w:t>
      </w:r>
      <w:r w:rsidR="007C6439">
        <w:rPr>
          <w:color w:val="000000"/>
          <w:sz w:val="28"/>
          <w:szCs w:val="28"/>
        </w:rPr>
        <w:t xml:space="preserve">              </w:t>
      </w:r>
      <w:r w:rsidR="00C67BAF">
        <w:rPr>
          <w:color w:val="000000"/>
          <w:sz w:val="28"/>
          <w:szCs w:val="28"/>
        </w:rPr>
        <w:t>А.Н.Хайруллин</w:t>
      </w:r>
      <w:bookmarkStart w:id="0" w:name="_GoBack"/>
      <w:bookmarkEnd w:id="0"/>
    </w:p>
    <w:sectPr w:rsidR="00506292" w:rsidRPr="0080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A4"/>
    <w:rsid w:val="00067B7B"/>
    <w:rsid w:val="000F31FB"/>
    <w:rsid w:val="00191FBD"/>
    <w:rsid w:val="002037CF"/>
    <w:rsid w:val="002D7685"/>
    <w:rsid w:val="00300294"/>
    <w:rsid w:val="0031126D"/>
    <w:rsid w:val="004B2524"/>
    <w:rsid w:val="00506292"/>
    <w:rsid w:val="005D78CA"/>
    <w:rsid w:val="00695365"/>
    <w:rsid w:val="007632E6"/>
    <w:rsid w:val="007C6439"/>
    <w:rsid w:val="00806FA4"/>
    <w:rsid w:val="009106DB"/>
    <w:rsid w:val="00A038AE"/>
    <w:rsid w:val="00C069D7"/>
    <w:rsid w:val="00C558B6"/>
    <w:rsid w:val="00C6269E"/>
    <w:rsid w:val="00C67BAF"/>
    <w:rsid w:val="00C94B0A"/>
    <w:rsid w:val="00F8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3083D-D655-4372-9211-776CF11B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D825F-CBEB-4FD3-BD5A-3C89FA9F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Glava</cp:lastModifiedBy>
  <cp:revision>2</cp:revision>
  <dcterms:created xsi:type="dcterms:W3CDTF">2021-08-10T05:42:00Z</dcterms:created>
  <dcterms:modified xsi:type="dcterms:W3CDTF">2021-08-10T05:42:00Z</dcterms:modified>
</cp:coreProperties>
</file>